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2E70" w:rsidRPr="000307A0" w:rsidRDefault="00A82E70" w:rsidP="000307A0">
      <w:pPr>
        <w:spacing w:line="276" w:lineRule="auto"/>
        <w:jc w:val="center"/>
        <w:rPr>
          <w:rFonts w:ascii="David" w:eastAsia="Calibri" w:hAnsi="David" w:cs="David"/>
          <w:b/>
          <w:bCs/>
          <w:sz w:val="28"/>
          <w:szCs w:val="56"/>
          <w:rtl/>
        </w:rPr>
      </w:pPr>
      <w:r w:rsidRPr="000307A0">
        <w:rPr>
          <w:rFonts w:ascii="David" w:eastAsia="Calibri" w:hAnsi="David" w:cs="David"/>
          <w:b/>
          <w:bCs/>
          <w:sz w:val="28"/>
          <w:szCs w:val="56"/>
          <w:rtl/>
        </w:rPr>
        <w:t>מדינת ישראל</w:t>
      </w:r>
    </w:p>
    <w:p w:rsidR="00A82E70" w:rsidRPr="000307A0" w:rsidRDefault="00A82E70" w:rsidP="000307A0">
      <w:pPr>
        <w:spacing w:line="276" w:lineRule="auto"/>
        <w:jc w:val="both"/>
        <w:rPr>
          <w:rFonts w:ascii="David" w:eastAsia="Calibri" w:hAnsi="David" w:cs="David"/>
          <w:b/>
          <w:bCs/>
          <w:sz w:val="28"/>
          <w:szCs w:val="56"/>
          <w:rtl/>
        </w:rPr>
      </w:pPr>
      <w:r w:rsidRPr="000307A0">
        <w:rPr>
          <w:rFonts w:ascii="David" w:eastAsia="Calibri" w:hAnsi="David" w:cs="David"/>
          <w:b/>
          <w:bCs/>
          <w:noProof/>
          <w:sz w:val="72"/>
          <w:szCs w:val="72"/>
          <w:rtl/>
        </w:rPr>
        <w:drawing>
          <wp:anchor distT="0" distB="0" distL="114300" distR="114300" simplePos="0" relativeHeight="251659264" behindDoc="0" locked="0" layoutInCell="1" allowOverlap="1" wp14:anchorId="189A65E2" wp14:editId="764344D2">
            <wp:simplePos x="0" y="0"/>
            <wp:positionH relativeFrom="column">
              <wp:posOffset>2146300</wp:posOffset>
            </wp:positionH>
            <wp:positionV relativeFrom="paragraph">
              <wp:posOffset>12700</wp:posOffset>
            </wp:positionV>
            <wp:extent cx="1257300" cy="1004607"/>
            <wp:effectExtent l="0" t="0" r="0" b="5080"/>
            <wp:wrapNone/>
            <wp:docPr id="70" name="תמונה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0460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2E70" w:rsidRPr="000307A0" w:rsidRDefault="00A82E70" w:rsidP="000307A0">
      <w:pPr>
        <w:spacing w:line="276" w:lineRule="auto"/>
        <w:jc w:val="both"/>
        <w:rPr>
          <w:rFonts w:ascii="David" w:eastAsia="Calibri" w:hAnsi="David" w:cs="David"/>
          <w:b/>
          <w:bCs/>
          <w:sz w:val="28"/>
          <w:szCs w:val="56"/>
          <w:rtl/>
        </w:rPr>
      </w:pPr>
    </w:p>
    <w:p w:rsidR="000307A0" w:rsidRDefault="000307A0" w:rsidP="000307A0">
      <w:pPr>
        <w:spacing w:line="276" w:lineRule="auto"/>
        <w:jc w:val="center"/>
        <w:rPr>
          <w:rFonts w:ascii="David" w:eastAsia="Calibri" w:hAnsi="David" w:cs="David"/>
          <w:b/>
          <w:bCs/>
          <w:sz w:val="28"/>
          <w:szCs w:val="56"/>
          <w:rtl/>
        </w:rPr>
      </w:pPr>
    </w:p>
    <w:p w:rsidR="00A82E70" w:rsidRPr="000307A0" w:rsidRDefault="00A82E70" w:rsidP="000307A0">
      <w:pPr>
        <w:spacing w:line="276" w:lineRule="auto"/>
        <w:jc w:val="center"/>
        <w:rPr>
          <w:rFonts w:ascii="David" w:eastAsia="Calibri" w:hAnsi="David" w:cs="David"/>
          <w:b/>
          <w:bCs/>
          <w:sz w:val="28"/>
          <w:szCs w:val="56"/>
          <w:rtl/>
        </w:rPr>
      </w:pPr>
      <w:r w:rsidRPr="000307A0">
        <w:rPr>
          <w:rFonts w:ascii="David" w:eastAsia="Calibri" w:hAnsi="David" w:cs="David"/>
          <w:b/>
          <w:bCs/>
          <w:sz w:val="28"/>
          <w:szCs w:val="56"/>
          <w:rtl/>
        </w:rPr>
        <w:t>משרד החקלאות ופיתוח הכפר</w:t>
      </w:r>
    </w:p>
    <w:p w:rsidR="00A82E70" w:rsidRPr="000307A0" w:rsidRDefault="00A82E70" w:rsidP="000307A0">
      <w:pPr>
        <w:spacing w:line="276" w:lineRule="auto"/>
        <w:jc w:val="center"/>
        <w:rPr>
          <w:rFonts w:ascii="David" w:eastAsia="Calibri" w:hAnsi="David" w:cs="David"/>
          <w:b/>
          <w:bCs/>
          <w:sz w:val="52"/>
          <w:szCs w:val="52"/>
          <w:rtl/>
        </w:rPr>
      </w:pPr>
      <w:r w:rsidRPr="000307A0">
        <w:rPr>
          <w:rFonts w:ascii="David" w:eastAsia="Calibri" w:hAnsi="David" w:cs="David"/>
          <w:b/>
          <w:bCs/>
          <w:sz w:val="52"/>
          <w:szCs w:val="52"/>
          <w:rtl/>
        </w:rPr>
        <w:t>אגף ביטחון</w:t>
      </w:r>
    </w:p>
    <w:p w:rsidR="00A82E70" w:rsidRPr="000307A0" w:rsidRDefault="00A82E70" w:rsidP="000307A0">
      <w:pPr>
        <w:spacing w:line="276" w:lineRule="auto"/>
        <w:jc w:val="center"/>
        <w:rPr>
          <w:rFonts w:ascii="David" w:eastAsia="Calibri" w:hAnsi="David" w:cs="David"/>
          <w:b/>
          <w:bCs/>
          <w:noProof/>
          <w:szCs w:val="40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307A0">
        <w:rPr>
          <w:rFonts w:ascii="David" w:eastAsia="Calibri" w:hAnsi="David" w:cs="David"/>
          <w:b/>
          <w:bCs/>
          <w:noProof/>
          <w:szCs w:val="40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מכרז פומבי מס. </w:t>
      </w:r>
      <w:r w:rsidR="00707133" w:rsidRPr="000307A0">
        <w:rPr>
          <w:rFonts w:ascii="David" w:eastAsia="Calibri" w:hAnsi="David" w:cs="David"/>
          <w:b/>
          <w:bCs/>
          <w:noProof/>
          <w:szCs w:val="40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16</w:t>
      </w:r>
      <w:r w:rsidRPr="000307A0">
        <w:rPr>
          <w:rFonts w:ascii="David" w:eastAsia="Calibri" w:hAnsi="David" w:cs="David"/>
          <w:b/>
          <w:bCs/>
          <w:noProof/>
          <w:szCs w:val="40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/2020</w:t>
      </w:r>
    </w:p>
    <w:p w:rsidR="00A82E70" w:rsidRPr="000307A0" w:rsidRDefault="00A82E70" w:rsidP="000307A0">
      <w:pPr>
        <w:keepLines/>
        <w:widowControl w:val="0"/>
        <w:numPr>
          <w:ilvl w:val="12"/>
          <w:numId w:val="0"/>
        </w:numPr>
        <w:autoSpaceDE w:val="0"/>
        <w:autoSpaceDN w:val="0"/>
        <w:adjustRightInd w:val="0"/>
        <w:ind w:left="284" w:right="720" w:hanging="284"/>
        <w:jc w:val="center"/>
        <w:rPr>
          <w:rFonts w:ascii="David" w:hAnsi="David" w:cs="David"/>
          <w:b/>
          <w:bCs/>
          <w:color w:val="000000"/>
          <w:sz w:val="72"/>
          <w:szCs w:val="72"/>
          <w:rtl/>
        </w:rPr>
      </w:pPr>
      <w:r w:rsidRPr="000307A0">
        <w:rPr>
          <w:rFonts w:ascii="David" w:hAnsi="David" w:cs="David"/>
          <w:b/>
          <w:bCs/>
          <w:color w:val="000000"/>
          <w:sz w:val="72"/>
          <w:szCs w:val="72"/>
          <w:rtl/>
        </w:rPr>
        <w:t>לאספקה, התקנה ותחזוקה של מערכות וציוד ביטחון</w:t>
      </w:r>
    </w:p>
    <w:p w:rsidR="00A82E70" w:rsidRPr="000307A0" w:rsidRDefault="00A82E70" w:rsidP="000307A0">
      <w:pPr>
        <w:keepLines/>
        <w:widowControl w:val="0"/>
        <w:numPr>
          <w:ilvl w:val="12"/>
          <w:numId w:val="0"/>
        </w:numPr>
        <w:autoSpaceDE w:val="0"/>
        <w:autoSpaceDN w:val="0"/>
        <w:adjustRightInd w:val="0"/>
        <w:ind w:left="284" w:right="720" w:hanging="284"/>
        <w:jc w:val="center"/>
        <w:rPr>
          <w:rFonts w:ascii="David" w:hAnsi="David" w:cs="David"/>
          <w:b/>
          <w:bCs/>
          <w:color w:val="000000"/>
          <w:sz w:val="48"/>
          <w:szCs w:val="48"/>
          <w:rtl/>
        </w:rPr>
      </w:pPr>
      <w:r w:rsidRPr="000307A0">
        <w:rPr>
          <w:rFonts w:ascii="David" w:hAnsi="David" w:cs="David"/>
          <w:b/>
          <w:bCs/>
          <w:color w:val="000000"/>
          <w:sz w:val="48"/>
          <w:szCs w:val="48"/>
          <w:rtl/>
        </w:rPr>
        <w:t>באתרי משרד החקלאות ופיתוח הכפר</w:t>
      </w:r>
    </w:p>
    <w:p w:rsidR="00E45DBC" w:rsidRDefault="00E45DBC" w:rsidP="000307A0">
      <w:pPr>
        <w:bidi w:val="0"/>
        <w:spacing w:after="200"/>
        <w:jc w:val="center"/>
        <w:rPr>
          <w:rFonts w:ascii="David" w:eastAsia="Calibri" w:hAnsi="David" w:cs="David"/>
          <w:b/>
          <w:bCs/>
          <w:sz w:val="98"/>
          <w:szCs w:val="98"/>
          <w:u w:val="single"/>
          <w:rtl/>
        </w:rPr>
      </w:pPr>
    </w:p>
    <w:p w:rsidR="00707133" w:rsidRPr="000307A0" w:rsidRDefault="00A82E70" w:rsidP="00E45DBC">
      <w:pPr>
        <w:bidi w:val="0"/>
        <w:spacing w:after="200"/>
        <w:jc w:val="center"/>
        <w:rPr>
          <w:rFonts w:ascii="David" w:eastAsia="Calibri" w:hAnsi="David" w:cs="David"/>
          <w:b/>
          <w:bCs/>
          <w:sz w:val="98"/>
          <w:szCs w:val="98"/>
          <w:u w:val="single"/>
          <w:rtl/>
        </w:rPr>
      </w:pPr>
      <w:r w:rsidRPr="000307A0">
        <w:rPr>
          <w:rFonts w:ascii="David" w:eastAsia="Calibri" w:hAnsi="David" w:cs="David"/>
          <w:b/>
          <w:bCs/>
          <w:sz w:val="98"/>
          <w:szCs w:val="98"/>
          <w:u w:val="single"/>
          <w:rtl/>
        </w:rPr>
        <w:t>נספח ג'</w:t>
      </w:r>
    </w:p>
    <w:p w:rsidR="00A82E70" w:rsidRPr="000307A0" w:rsidRDefault="00A82E70" w:rsidP="000307A0">
      <w:pPr>
        <w:bidi w:val="0"/>
        <w:spacing w:after="200"/>
        <w:jc w:val="center"/>
        <w:rPr>
          <w:rFonts w:ascii="David" w:eastAsia="Calibri" w:hAnsi="David" w:cs="David"/>
          <w:b/>
          <w:bCs/>
          <w:sz w:val="96"/>
          <w:szCs w:val="96"/>
          <w:rtl/>
        </w:rPr>
      </w:pPr>
      <w:r w:rsidRPr="000307A0">
        <w:rPr>
          <w:rFonts w:ascii="David" w:eastAsia="Calibri" w:hAnsi="David" w:cs="David"/>
          <w:b/>
          <w:bCs/>
          <w:sz w:val="96"/>
          <w:szCs w:val="96"/>
          <w:rtl/>
        </w:rPr>
        <w:t>תיאור מצאי פריטים קיים באתרי משרד החקלאות לצורך הגשת הצעת מחיר לתחזוקה שוטפת</w:t>
      </w:r>
    </w:p>
    <w:p w:rsidR="001C7B71" w:rsidRPr="000307A0" w:rsidRDefault="00752362" w:rsidP="000307A0">
      <w:pPr>
        <w:pStyle w:val="11"/>
        <w:jc w:val="both"/>
        <w:rPr>
          <w:rFonts w:ascii="David" w:hAnsi="David" w:cs="David"/>
          <w:sz w:val="32"/>
          <w:szCs w:val="32"/>
          <w:rtl/>
        </w:rPr>
      </w:pPr>
      <w:r>
        <w:rPr>
          <w:rFonts w:ascii="David" w:hAnsi="David" w:cs="David" w:hint="cs"/>
          <w:rtl/>
        </w:rPr>
        <w:lastRenderedPageBreak/>
        <w:t>ת</w:t>
      </w:r>
      <w:r w:rsidR="001C7B71" w:rsidRPr="000307A0">
        <w:rPr>
          <w:rFonts w:ascii="David" w:hAnsi="David" w:cs="David"/>
          <w:rtl/>
        </w:rPr>
        <w:t xml:space="preserve">יאור </w:t>
      </w:r>
      <w:r w:rsidR="00A82E70" w:rsidRPr="000307A0">
        <w:rPr>
          <w:rFonts w:ascii="David" w:hAnsi="David" w:cs="David"/>
          <w:rtl/>
        </w:rPr>
        <w:t>מצאי הפריטים המותקנים כיום באתרי משרד החקלאות</w:t>
      </w:r>
    </w:p>
    <w:p w:rsidR="00D47506" w:rsidRPr="000307A0" w:rsidRDefault="00D47506" w:rsidP="000307A0">
      <w:pPr>
        <w:pStyle w:val="20"/>
        <w:jc w:val="both"/>
        <w:rPr>
          <w:rFonts w:ascii="David" w:hAnsi="David" w:cs="David"/>
          <w:b/>
          <w:bCs/>
          <w:u w:val="single"/>
        </w:rPr>
      </w:pPr>
      <w:r w:rsidRPr="000307A0">
        <w:rPr>
          <w:rFonts w:ascii="David" w:hAnsi="David" w:cs="David"/>
          <w:b/>
          <w:bCs/>
          <w:u w:val="single"/>
          <w:rtl/>
        </w:rPr>
        <w:t>כללי</w:t>
      </w:r>
    </w:p>
    <w:p w:rsidR="001C7B71" w:rsidRPr="000307A0" w:rsidRDefault="001C7B71" w:rsidP="000307A0">
      <w:pPr>
        <w:pStyle w:val="31"/>
        <w:ind w:left="1433" w:right="-426" w:hanging="709"/>
        <w:jc w:val="both"/>
        <w:rPr>
          <w:rFonts w:ascii="David" w:hAnsi="David" w:cs="David"/>
          <w:rtl/>
        </w:rPr>
      </w:pPr>
      <w:r w:rsidRPr="000307A0">
        <w:rPr>
          <w:rFonts w:ascii="David" w:hAnsi="David" w:cs="David"/>
          <w:rtl/>
        </w:rPr>
        <w:t xml:space="preserve">לצורך תמחור </w:t>
      </w:r>
      <w:r w:rsidR="00A82E70" w:rsidRPr="000307A0">
        <w:rPr>
          <w:rFonts w:ascii="David" w:hAnsi="David" w:cs="David"/>
          <w:rtl/>
        </w:rPr>
        <w:t xml:space="preserve">עלות </w:t>
      </w:r>
      <w:r w:rsidRPr="000307A0">
        <w:rPr>
          <w:rFonts w:ascii="David" w:hAnsi="David" w:cs="David"/>
          <w:rtl/>
        </w:rPr>
        <w:t xml:space="preserve">התחזוקה </w:t>
      </w:r>
      <w:r w:rsidR="00A82E70" w:rsidRPr="000307A0">
        <w:rPr>
          <w:rFonts w:ascii="David" w:hAnsi="David" w:cs="David"/>
          <w:rtl/>
        </w:rPr>
        <w:t>השוטפת למצאי הפריטים המותקנים כיום באתרי משרד החקלאות,</w:t>
      </w:r>
      <w:r w:rsidRPr="000307A0">
        <w:rPr>
          <w:rFonts w:ascii="David" w:hAnsi="David" w:cs="David"/>
          <w:rtl/>
        </w:rPr>
        <w:t xml:space="preserve"> מפורטת מטה תכולה ושווי המערך הקיים במשרד.</w:t>
      </w:r>
    </w:p>
    <w:p w:rsidR="001C7B71" w:rsidRPr="000307A0" w:rsidRDefault="001C7B71" w:rsidP="00752362">
      <w:pPr>
        <w:pStyle w:val="31"/>
        <w:ind w:left="1433" w:right="-426" w:hanging="709"/>
        <w:jc w:val="both"/>
        <w:rPr>
          <w:rFonts w:ascii="David" w:hAnsi="David" w:cs="David"/>
          <w:rtl/>
        </w:rPr>
      </w:pPr>
      <w:r w:rsidRPr="000307A0">
        <w:rPr>
          <w:rFonts w:ascii="David" w:hAnsi="David" w:cs="David"/>
          <w:rtl/>
        </w:rPr>
        <w:t>הכתוב מטה, הינו הערכה בדיוק של כ-90 אחוזים</w:t>
      </w:r>
      <w:r w:rsidR="00752362">
        <w:rPr>
          <w:rFonts w:ascii="David" w:hAnsi="David" w:cs="David" w:hint="cs"/>
          <w:rtl/>
        </w:rPr>
        <w:t xml:space="preserve"> מהמצאי הקיים ומתיאורו הטכני.</w:t>
      </w:r>
      <w:r w:rsidRPr="000307A0">
        <w:rPr>
          <w:rFonts w:ascii="David" w:hAnsi="David" w:cs="David"/>
          <w:rtl/>
        </w:rPr>
        <w:t xml:space="preserve"> באחריות המציע – לבצע בדיקה מקיפה בטרם הגשת ההצעה על מנת למנוע אי הבנות.</w:t>
      </w:r>
    </w:p>
    <w:p w:rsidR="001C7B71" w:rsidRPr="000307A0" w:rsidRDefault="00A82E70" w:rsidP="000307A0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ל</w:t>
      </w:r>
      <w:r w:rsidR="001C7B71" w:rsidRPr="000307A0">
        <w:rPr>
          <w:rFonts w:ascii="David" w:hAnsi="David" w:cs="David"/>
          <w:rtl/>
        </w:rPr>
        <w:t>מציע, יימסר כל חומר שידרוש בכדי לבצע את תמחור התחזוקה בצורה מיטבית (למעט חומר רגיש ו\או מסווג).</w:t>
      </w:r>
    </w:p>
    <w:p w:rsidR="001C7B71" w:rsidRPr="000307A0" w:rsidRDefault="001C7B71" w:rsidP="00E45DBC">
      <w:pPr>
        <w:pStyle w:val="31"/>
        <w:ind w:left="1433" w:right="-426" w:hanging="709"/>
        <w:jc w:val="both"/>
        <w:rPr>
          <w:rFonts w:ascii="David" w:hAnsi="David" w:cs="David"/>
          <w:rtl/>
        </w:rPr>
      </w:pPr>
      <w:r w:rsidRPr="000307A0">
        <w:rPr>
          <w:rFonts w:ascii="David" w:hAnsi="David" w:cs="David"/>
          <w:rtl/>
        </w:rPr>
        <w:t>המשרד, חולש על כ-17 אתרים ברחבי הארץ</w:t>
      </w:r>
      <w:r w:rsidR="00E45DBC">
        <w:rPr>
          <w:rFonts w:ascii="David" w:hAnsi="David" w:cs="David" w:hint="cs"/>
          <w:rtl/>
        </w:rPr>
        <w:t>.</w:t>
      </w:r>
      <w:r w:rsidRPr="000307A0">
        <w:rPr>
          <w:rFonts w:ascii="David" w:hAnsi="David" w:cs="David"/>
          <w:rtl/>
        </w:rPr>
        <w:t xml:space="preserve"> מיקומם המדויק של האתרים יימסר </w:t>
      </w:r>
      <w:r w:rsidR="00A82E70" w:rsidRPr="000307A0">
        <w:rPr>
          <w:rFonts w:ascii="David" w:hAnsi="David" w:cs="David"/>
          <w:rtl/>
        </w:rPr>
        <w:t>לכל מציע בפגש הספקים</w:t>
      </w:r>
      <w:r w:rsidRPr="000307A0">
        <w:rPr>
          <w:rFonts w:ascii="David" w:hAnsi="David" w:cs="David"/>
          <w:rtl/>
        </w:rPr>
        <w:t>.</w:t>
      </w:r>
    </w:p>
    <w:p w:rsidR="001C7B71" w:rsidRDefault="001C7B71" w:rsidP="009F5F48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א</w:t>
      </w:r>
      <w:r w:rsidR="00A82E70" w:rsidRPr="000307A0">
        <w:rPr>
          <w:rFonts w:ascii="David" w:hAnsi="David" w:cs="David"/>
          <w:rtl/>
        </w:rPr>
        <w:t>יכות הפריטים וההתקנה הם ללא רבב. חברת "מ</w:t>
      </w:r>
      <w:r w:rsidR="00386F83" w:rsidRPr="000307A0">
        <w:rPr>
          <w:rFonts w:ascii="David" w:hAnsi="David" w:cs="David"/>
          <w:rtl/>
        </w:rPr>
        <w:t>ו</w:t>
      </w:r>
      <w:r w:rsidR="00A82E70" w:rsidRPr="000307A0">
        <w:rPr>
          <w:rFonts w:ascii="David" w:hAnsi="David" w:cs="David"/>
          <w:rtl/>
        </w:rPr>
        <w:t>טורולה" היא</w:t>
      </w:r>
      <w:r w:rsidRPr="000307A0">
        <w:rPr>
          <w:rFonts w:ascii="David" w:hAnsi="David" w:cs="David"/>
          <w:rtl/>
        </w:rPr>
        <w:t xml:space="preserve"> החברה </w:t>
      </w:r>
      <w:r w:rsidR="00A82E70" w:rsidRPr="000307A0">
        <w:rPr>
          <w:rFonts w:ascii="David" w:hAnsi="David" w:cs="David"/>
          <w:rtl/>
        </w:rPr>
        <w:t>המספקת את שירותי התחזוקה כיום בכל אתרי המשרד.</w:t>
      </w:r>
      <w:r w:rsidRPr="000307A0">
        <w:rPr>
          <w:rFonts w:ascii="David" w:hAnsi="David" w:cs="David"/>
          <w:rtl/>
        </w:rPr>
        <w:t xml:space="preserve"> כלל המערכות במצב תחזוקתי </w:t>
      </w:r>
      <w:r w:rsidR="009F5F48">
        <w:rPr>
          <w:rFonts w:ascii="David" w:hAnsi="David" w:cs="David" w:hint="cs"/>
          <w:rtl/>
        </w:rPr>
        <w:t>תקין</w:t>
      </w:r>
      <w:r w:rsidRPr="000307A0">
        <w:rPr>
          <w:rFonts w:ascii="David" w:hAnsi="David" w:cs="David"/>
          <w:rtl/>
        </w:rPr>
        <w:t>.</w:t>
      </w:r>
    </w:p>
    <w:p w:rsidR="00752362" w:rsidRPr="00752362" w:rsidRDefault="00752362" w:rsidP="00752362">
      <w:pPr>
        <w:pStyle w:val="31"/>
        <w:ind w:left="1433" w:right="-426" w:hanging="709"/>
        <w:jc w:val="both"/>
        <w:rPr>
          <w:rFonts w:ascii="David" w:hAnsi="David" w:cs="David"/>
          <w:rtl/>
        </w:rPr>
      </w:pPr>
      <w:r w:rsidRPr="00752362">
        <w:rPr>
          <w:rFonts w:ascii="David" w:hAnsi="David" w:cs="David"/>
          <w:rtl/>
        </w:rPr>
        <w:t xml:space="preserve">תיקי </w:t>
      </w:r>
      <w:r w:rsidRPr="00752362">
        <w:rPr>
          <w:rFonts w:ascii="David" w:hAnsi="David" w:cs="David"/>
        </w:rPr>
        <w:t>AS MADE</w:t>
      </w:r>
      <w:r w:rsidRPr="00752362">
        <w:rPr>
          <w:rFonts w:ascii="David" w:hAnsi="David" w:cs="David"/>
          <w:rtl/>
        </w:rPr>
        <w:t xml:space="preserve"> של כלל המערכות יימסרו לזוכה.</w:t>
      </w:r>
    </w:p>
    <w:p w:rsidR="00752362" w:rsidRDefault="00752362" w:rsidP="00752362">
      <w:pPr>
        <w:pStyle w:val="31"/>
        <w:ind w:left="1433" w:right="-426" w:hanging="709"/>
        <w:jc w:val="both"/>
        <w:rPr>
          <w:rFonts w:ascii="David" w:hAnsi="David" w:cs="David"/>
          <w:rtl/>
        </w:rPr>
      </w:pPr>
      <w:r w:rsidRPr="000307A0">
        <w:rPr>
          <w:rFonts w:ascii="David" w:hAnsi="David" w:cs="David"/>
          <w:rtl/>
        </w:rPr>
        <w:t>שווי סך כל הציוד על פי חשבוניות  כ</w:t>
      </w:r>
      <w:r>
        <w:rPr>
          <w:rFonts w:ascii="David" w:hAnsi="David" w:cs="David" w:hint="cs"/>
          <w:rtl/>
        </w:rPr>
        <w:t>-</w:t>
      </w:r>
      <w:r w:rsidRPr="000307A0">
        <w:rPr>
          <w:rFonts w:ascii="David" w:hAnsi="David" w:cs="David"/>
          <w:rtl/>
        </w:rPr>
        <w:t>6 מיליון ₪ כולל מע"מ.</w:t>
      </w:r>
    </w:p>
    <w:p w:rsidR="001C7B71" w:rsidRPr="000307A0" w:rsidRDefault="00A82E70" w:rsidP="000307A0">
      <w:pPr>
        <w:pStyle w:val="20"/>
        <w:jc w:val="both"/>
        <w:rPr>
          <w:rFonts w:ascii="David" w:hAnsi="David" w:cs="David"/>
          <w:b/>
          <w:bCs/>
          <w:u w:val="single"/>
          <w:rtl/>
        </w:rPr>
      </w:pPr>
      <w:r w:rsidRPr="000307A0">
        <w:rPr>
          <w:rFonts w:ascii="David" w:hAnsi="David" w:cs="David"/>
          <w:b/>
          <w:bCs/>
          <w:u w:val="single"/>
          <w:rtl/>
        </w:rPr>
        <w:t>תכולה טכנית</w:t>
      </w:r>
    </w:p>
    <w:p w:rsidR="009F5F48" w:rsidRDefault="001C7B71" w:rsidP="00661ED3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מערכות טמ"ס לרבות אנליטיקה</w:t>
      </w:r>
      <w:r w:rsidR="009F5F48">
        <w:rPr>
          <w:rFonts w:ascii="David" w:hAnsi="David" w:cs="David" w:hint="cs"/>
          <w:rtl/>
        </w:rPr>
        <w:t>.</w:t>
      </w:r>
    </w:p>
    <w:p w:rsidR="001C7B71" w:rsidRPr="000307A0" w:rsidRDefault="009F5F48" w:rsidP="009F5F48">
      <w:pPr>
        <w:pStyle w:val="31"/>
        <w:ind w:left="1433" w:right="-426" w:hanging="709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מערכת </w:t>
      </w:r>
      <w:r w:rsidR="001C7B71" w:rsidRPr="000307A0">
        <w:rPr>
          <w:rFonts w:ascii="David" w:hAnsi="David" w:cs="David"/>
        </w:rPr>
        <w:t>.LPR</w:t>
      </w:r>
    </w:p>
    <w:p w:rsidR="001C7B71" w:rsidRPr="000307A0" w:rsidRDefault="001C7B71" w:rsidP="000307A0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מערכות פריצה ומצוקה.</w:t>
      </w:r>
    </w:p>
    <w:p w:rsidR="001C7B71" w:rsidRPr="000307A0" w:rsidRDefault="009F5F48" w:rsidP="000307A0">
      <w:pPr>
        <w:pStyle w:val="31"/>
        <w:ind w:left="1433" w:right="-426" w:hanging="709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מערכת </w:t>
      </w:r>
      <w:r w:rsidR="001C7B71" w:rsidRPr="000307A0">
        <w:rPr>
          <w:rFonts w:ascii="David" w:hAnsi="David" w:cs="David"/>
          <w:rtl/>
        </w:rPr>
        <w:t>בקרת כניסה</w:t>
      </w:r>
      <w:r>
        <w:rPr>
          <w:rFonts w:ascii="David" w:hAnsi="David" w:cs="David" w:hint="cs"/>
          <w:rtl/>
        </w:rPr>
        <w:t>.</w:t>
      </w:r>
    </w:p>
    <w:p w:rsidR="001C7B71" w:rsidRPr="000307A0" w:rsidRDefault="001C7B71" w:rsidP="000307A0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מערכת שו"ב</w:t>
      </w:r>
      <w:r w:rsidR="009F5F48">
        <w:rPr>
          <w:rFonts w:ascii="David" w:hAnsi="David" w:cs="David" w:hint="cs"/>
          <w:rtl/>
        </w:rPr>
        <w:t xml:space="preserve"> </w:t>
      </w:r>
      <w:r w:rsidR="009F5F48">
        <w:rPr>
          <w:rFonts w:ascii="David" w:hAnsi="David" w:cs="David"/>
          <w:rtl/>
        </w:rPr>
        <w:t>–</w:t>
      </w:r>
      <w:r w:rsidR="009F5F48">
        <w:rPr>
          <w:rFonts w:ascii="David" w:hAnsi="David" w:cs="David" w:hint="cs"/>
          <w:rtl/>
        </w:rPr>
        <w:t xml:space="preserve"> </w:t>
      </w:r>
      <w:r w:rsidR="009F5F48">
        <w:rPr>
          <w:rFonts w:ascii="David" w:hAnsi="David" w:cs="David"/>
        </w:rPr>
        <w:t>Motocloc</w:t>
      </w:r>
      <w:r w:rsidR="009F5F48">
        <w:rPr>
          <w:rFonts w:ascii="David" w:hAnsi="David" w:cs="David" w:hint="cs"/>
          <w:rtl/>
        </w:rPr>
        <w:t xml:space="preserve"> של חברת מוטורולה</w:t>
      </w:r>
      <w:r w:rsidRPr="000307A0">
        <w:rPr>
          <w:rFonts w:ascii="David" w:hAnsi="David" w:cs="David"/>
          <w:rtl/>
        </w:rPr>
        <w:t>.</w:t>
      </w:r>
    </w:p>
    <w:p w:rsidR="001C7B71" w:rsidRPr="000307A0" w:rsidRDefault="001C7B71" w:rsidP="00661ED3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מערכות כריזה – אנאלוגית ו-</w:t>
      </w:r>
      <w:r w:rsidRPr="000307A0">
        <w:rPr>
          <w:rFonts w:ascii="David" w:hAnsi="David" w:cs="David"/>
        </w:rPr>
        <w:t>OVER IP</w:t>
      </w:r>
      <w:r w:rsidRPr="000307A0">
        <w:rPr>
          <w:rFonts w:ascii="David" w:hAnsi="David" w:cs="David"/>
          <w:rtl/>
        </w:rPr>
        <w:t>.</w:t>
      </w:r>
    </w:p>
    <w:p w:rsidR="001C7B71" w:rsidRPr="000307A0" w:rsidRDefault="001C7B71" w:rsidP="000307A0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 xml:space="preserve">אינטרקום + וידאופון </w:t>
      </w:r>
      <w:r w:rsidR="00386F83" w:rsidRPr="000307A0">
        <w:rPr>
          <w:rFonts w:ascii="David" w:hAnsi="David" w:cs="David"/>
          <w:rtl/>
        </w:rPr>
        <w:t>אנלוגיים</w:t>
      </w:r>
      <w:r w:rsidRPr="000307A0">
        <w:rPr>
          <w:rFonts w:ascii="David" w:hAnsi="David" w:cs="David"/>
          <w:rtl/>
        </w:rPr>
        <w:t xml:space="preserve"> ו</w:t>
      </w:r>
      <w:r w:rsidRPr="000307A0">
        <w:rPr>
          <w:rFonts w:ascii="David" w:hAnsi="David" w:cs="David"/>
        </w:rPr>
        <w:t>OVER IP-</w:t>
      </w:r>
      <w:r w:rsidRPr="000307A0">
        <w:rPr>
          <w:rFonts w:ascii="David" w:hAnsi="David" w:cs="David"/>
          <w:rtl/>
        </w:rPr>
        <w:t>.</w:t>
      </w:r>
    </w:p>
    <w:p w:rsidR="001C7B71" w:rsidRPr="000307A0" w:rsidRDefault="001C7B71" w:rsidP="000307A0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מחשבים, שרתים, אמצעי אחסון וגיבוי לרבות תוכנות ניהול למיניהן.</w:t>
      </w:r>
    </w:p>
    <w:p w:rsidR="001C7B71" w:rsidRPr="000307A0" w:rsidRDefault="001C7B71" w:rsidP="000307A0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 xml:space="preserve">ניהול פיזי של תנועת אדם ורכב, לרבות מעברים מהירים, שערים, שערי גילוי מתכות, קרוסלות, </w:t>
      </w:r>
      <w:r w:rsidR="00350258">
        <w:rPr>
          <w:rFonts w:ascii="David" w:hAnsi="David" w:cs="David"/>
          <w:rtl/>
        </w:rPr>
        <w:br/>
      </w:r>
      <w:r w:rsidRPr="000307A0">
        <w:rPr>
          <w:rFonts w:ascii="David" w:hAnsi="David" w:cs="David"/>
          <w:rtl/>
        </w:rPr>
        <w:t>טרי</w:t>
      </w:r>
      <w:r w:rsidR="00350258">
        <w:rPr>
          <w:rFonts w:ascii="David" w:hAnsi="David" w:cs="David" w:hint="cs"/>
          <w:rtl/>
        </w:rPr>
        <w:t>-</w:t>
      </w:r>
      <w:r w:rsidRPr="000307A0">
        <w:rPr>
          <w:rFonts w:ascii="David" w:hAnsi="David" w:cs="David"/>
          <w:rtl/>
        </w:rPr>
        <w:t xml:space="preserve"> פודים, שערים, מחסומי זרוע, רמזורים ודוקרנים.</w:t>
      </w:r>
    </w:p>
    <w:p w:rsidR="001C7B71" w:rsidRPr="000307A0" w:rsidRDefault="001C7B71" w:rsidP="000307A0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ניהול תנועות רכבים, לרבות שערים אוטומטיים/ידניים, רמזורי סינון תנועה, פסי דוקרנים.</w:t>
      </w:r>
    </w:p>
    <w:p w:rsidR="001C7B71" w:rsidRPr="000307A0" w:rsidRDefault="001C7B71" w:rsidP="000307A0">
      <w:pPr>
        <w:pStyle w:val="20"/>
        <w:jc w:val="both"/>
        <w:rPr>
          <w:rFonts w:ascii="David" w:hAnsi="David" w:cs="David"/>
          <w:b/>
          <w:bCs/>
          <w:u w:val="single"/>
        </w:rPr>
      </w:pPr>
      <w:r w:rsidRPr="000307A0">
        <w:rPr>
          <w:rFonts w:ascii="David" w:hAnsi="David" w:cs="David"/>
          <w:b/>
          <w:bCs/>
          <w:u w:val="single"/>
          <w:rtl/>
        </w:rPr>
        <w:t xml:space="preserve">מערכות הטמ"ס והאנליטיקה </w:t>
      </w:r>
    </w:p>
    <w:p w:rsidR="001C7B71" w:rsidRPr="000307A0" w:rsidRDefault="001C7B71" w:rsidP="000307A0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 xml:space="preserve">מערכת ניהול </w:t>
      </w:r>
      <w:r w:rsidR="00386F83" w:rsidRPr="000307A0">
        <w:rPr>
          <w:rFonts w:ascii="David" w:hAnsi="David" w:cs="David"/>
          <w:rtl/>
        </w:rPr>
        <w:t>הווידאו</w:t>
      </w:r>
      <w:r w:rsidRPr="000307A0">
        <w:rPr>
          <w:rFonts w:ascii="David" w:hAnsi="David" w:cs="David"/>
          <w:rtl/>
        </w:rPr>
        <w:t xml:space="preserve"> של חברת </w:t>
      </w:r>
      <w:r w:rsidRPr="000307A0">
        <w:rPr>
          <w:rFonts w:ascii="David" w:hAnsi="David" w:cs="David"/>
        </w:rPr>
        <w:t>FLIR</w:t>
      </w:r>
      <w:r w:rsidRPr="000307A0">
        <w:rPr>
          <w:rFonts w:ascii="David" w:hAnsi="David" w:cs="David"/>
          <w:rtl/>
        </w:rPr>
        <w:t>.</w:t>
      </w:r>
    </w:p>
    <w:p w:rsidR="009F5F48" w:rsidRDefault="001C7B71" w:rsidP="009F5F48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במוקד המשרד מוצגות כ-220 מצלמות מכלל האתרים</w:t>
      </w:r>
      <w:r w:rsidR="009F5F48">
        <w:rPr>
          <w:rFonts w:ascii="David" w:hAnsi="David" w:cs="David" w:hint="cs"/>
          <w:rtl/>
        </w:rPr>
        <w:t>.</w:t>
      </w:r>
    </w:p>
    <w:p w:rsidR="001C7B71" w:rsidRPr="000307A0" w:rsidRDefault="009F5F48" w:rsidP="009F5F48">
      <w:pPr>
        <w:pStyle w:val="31"/>
        <w:ind w:left="1433" w:right="-426" w:hanging="709"/>
        <w:jc w:val="both"/>
        <w:rPr>
          <w:rFonts w:ascii="David" w:hAnsi="David" w:cs="David"/>
          <w:rtl/>
        </w:rPr>
      </w:pPr>
      <w:r w:rsidRPr="000307A0">
        <w:rPr>
          <w:rFonts w:ascii="David" w:hAnsi="David" w:cs="David"/>
          <w:rtl/>
        </w:rPr>
        <w:t xml:space="preserve"> </w:t>
      </w:r>
      <w:r w:rsidR="001C7B71" w:rsidRPr="000307A0">
        <w:rPr>
          <w:rFonts w:ascii="David" w:hAnsi="David" w:cs="David"/>
          <w:rtl/>
        </w:rPr>
        <w:t>כ</w:t>
      </w:r>
      <w:r w:rsidR="00661ED3">
        <w:rPr>
          <w:rFonts w:ascii="David" w:hAnsi="David" w:cs="David" w:hint="cs"/>
          <w:rtl/>
        </w:rPr>
        <w:t>-</w:t>
      </w:r>
      <w:r w:rsidR="001C7B71" w:rsidRPr="000307A0">
        <w:rPr>
          <w:rFonts w:ascii="David" w:hAnsi="David" w:cs="David"/>
          <w:rtl/>
        </w:rPr>
        <w:t xml:space="preserve">10 אחוז מהן </w:t>
      </w:r>
      <w:r w:rsidR="001C7B71" w:rsidRPr="000307A0">
        <w:rPr>
          <w:rFonts w:ascii="David" w:hAnsi="David" w:cs="David"/>
        </w:rPr>
        <w:t>PTZ</w:t>
      </w:r>
      <w:r w:rsidR="001C7B71" w:rsidRPr="000307A0">
        <w:rPr>
          <w:rFonts w:ascii="David" w:hAnsi="David" w:cs="David"/>
          <w:rtl/>
        </w:rPr>
        <w:t>, והשאר קבועות (פנימיות וחיצוניות).</w:t>
      </w:r>
    </w:p>
    <w:p w:rsidR="001C7B71" w:rsidRPr="000307A0" w:rsidRDefault="001C7B71" w:rsidP="009F5F48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 xml:space="preserve">במערך הטמ"ס </w:t>
      </w:r>
      <w:r w:rsidR="009F5F48">
        <w:rPr>
          <w:rFonts w:ascii="David" w:hAnsi="David" w:cs="David" w:hint="cs"/>
          <w:rtl/>
        </w:rPr>
        <w:t>קיימת מערכת אנליטיקה עבור כ</w:t>
      </w:r>
      <w:r w:rsidR="00DA50FF">
        <w:rPr>
          <w:rFonts w:ascii="David" w:hAnsi="David" w:cs="David" w:hint="cs"/>
          <w:rtl/>
        </w:rPr>
        <w:t>-</w:t>
      </w:r>
      <w:r w:rsidRPr="000307A0">
        <w:rPr>
          <w:rFonts w:ascii="David" w:hAnsi="David" w:cs="David"/>
          <w:rtl/>
        </w:rPr>
        <w:t xml:space="preserve">25 ערוצי </w:t>
      </w:r>
      <w:r w:rsidR="009F5F48">
        <w:rPr>
          <w:rFonts w:ascii="David" w:hAnsi="David" w:cs="David" w:hint="cs"/>
          <w:rtl/>
        </w:rPr>
        <w:t>וידאו</w:t>
      </w:r>
      <w:r w:rsidRPr="000307A0">
        <w:rPr>
          <w:rFonts w:ascii="David" w:hAnsi="David" w:cs="David"/>
          <w:rtl/>
        </w:rPr>
        <w:t>.</w:t>
      </w:r>
    </w:p>
    <w:p w:rsidR="001C7B71" w:rsidRPr="000307A0" w:rsidRDefault="001C7B71" w:rsidP="000307A0">
      <w:pPr>
        <w:pStyle w:val="20"/>
        <w:jc w:val="both"/>
        <w:rPr>
          <w:rFonts w:ascii="David" w:hAnsi="David" w:cs="David"/>
          <w:b/>
          <w:bCs/>
          <w:u w:val="single"/>
          <w:rtl/>
        </w:rPr>
      </w:pPr>
      <w:r w:rsidRPr="000307A0">
        <w:rPr>
          <w:rFonts w:ascii="David" w:hAnsi="David" w:cs="David"/>
          <w:b/>
          <w:bCs/>
          <w:u w:val="single"/>
          <w:rtl/>
        </w:rPr>
        <w:t>פריצה ומצוקה</w:t>
      </w:r>
    </w:p>
    <w:p w:rsidR="009F5F48" w:rsidRPr="00350258" w:rsidRDefault="009F5F48" w:rsidP="00350258">
      <w:pPr>
        <w:pStyle w:val="31"/>
        <w:ind w:left="1433" w:right="-426" w:hanging="709"/>
        <w:jc w:val="both"/>
        <w:rPr>
          <w:rFonts w:ascii="David" w:hAnsi="David" w:cs="David"/>
        </w:rPr>
      </w:pPr>
      <w:r w:rsidRPr="00350258">
        <w:rPr>
          <w:rFonts w:ascii="David" w:hAnsi="David" w:cs="David" w:hint="eastAsia"/>
          <w:rtl/>
        </w:rPr>
        <w:t>מערכת</w:t>
      </w:r>
      <w:r w:rsidRPr="00350258">
        <w:rPr>
          <w:rFonts w:ascii="David" w:hAnsi="David" w:cs="David"/>
          <w:rtl/>
        </w:rPr>
        <w:t xml:space="preserve"> הפריצה באתרי המשרד הינה של חברת </w:t>
      </w:r>
      <w:r w:rsidR="00350258" w:rsidRPr="00752362">
        <w:rPr>
          <w:rFonts w:ascii="David" w:hAnsi="David" w:cs="David"/>
        </w:rPr>
        <w:t>Risco</w:t>
      </w:r>
    </w:p>
    <w:p w:rsidR="001C7B71" w:rsidRPr="000307A0" w:rsidRDefault="009F5F48" w:rsidP="00DA50FF">
      <w:pPr>
        <w:pStyle w:val="31"/>
        <w:ind w:left="1433" w:right="-426" w:hanging="709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המערכת כוללת </w:t>
      </w:r>
      <w:r w:rsidR="001C7B71" w:rsidRPr="000307A0">
        <w:rPr>
          <w:rFonts w:ascii="David" w:hAnsi="David" w:cs="David"/>
          <w:rtl/>
        </w:rPr>
        <w:t>כ-30 רכזות פריצה בכלל האתרים הכוללים מאות אזורים.</w:t>
      </w:r>
    </w:p>
    <w:p w:rsidR="001C7B71" w:rsidRDefault="001C7B71" w:rsidP="00DA50FF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כ-25 לחצני מצוקה בכלל האתרים.</w:t>
      </w:r>
    </w:p>
    <w:p w:rsidR="009F5F48" w:rsidRPr="000307A0" w:rsidRDefault="009F5F48" w:rsidP="009F5F48">
      <w:pPr>
        <w:pStyle w:val="31"/>
        <w:numPr>
          <w:ilvl w:val="0"/>
          <w:numId w:val="0"/>
        </w:numPr>
        <w:ind w:left="1433" w:right="-426"/>
        <w:jc w:val="both"/>
        <w:rPr>
          <w:rFonts w:ascii="David" w:hAnsi="David" w:cs="David"/>
        </w:rPr>
      </w:pPr>
    </w:p>
    <w:p w:rsidR="001C7B71" w:rsidRPr="000307A0" w:rsidRDefault="001C7B71" w:rsidP="000307A0">
      <w:pPr>
        <w:pStyle w:val="20"/>
        <w:jc w:val="both"/>
        <w:rPr>
          <w:rFonts w:ascii="David" w:hAnsi="David" w:cs="David"/>
          <w:b/>
          <w:bCs/>
          <w:u w:val="single"/>
          <w:rtl/>
        </w:rPr>
      </w:pPr>
      <w:r w:rsidRPr="000307A0">
        <w:rPr>
          <w:rFonts w:ascii="David" w:hAnsi="David" w:cs="David"/>
          <w:b/>
          <w:bCs/>
          <w:u w:val="single"/>
          <w:rtl/>
        </w:rPr>
        <w:t>בקרת כניסה</w:t>
      </w:r>
    </w:p>
    <w:p w:rsidR="001C7B71" w:rsidRPr="000307A0" w:rsidRDefault="009F5F48" w:rsidP="00DA50FF">
      <w:pPr>
        <w:pStyle w:val="31"/>
        <w:ind w:left="1433" w:right="-426" w:hanging="709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מערכת בקרת הכניסה כוללת </w:t>
      </w:r>
      <w:r w:rsidR="001C7B71" w:rsidRPr="000307A0">
        <w:rPr>
          <w:rFonts w:ascii="David" w:hAnsi="David" w:cs="David"/>
          <w:rtl/>
        </w:rPr>
        <w:t>כ-100 דלתות מבוקרות סה"כ.</w:t>
      </w:r>
    </w:p>
    <w:p w:rsidR="001C7B71" w:rsidRPr="000307A0" w:rsidRDefault="001C7B71" w:rsidP="000307A0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 xml:space="preserve">מערכת בקרת כניסה של חברת </w:t>
      </w:r>
      <w:r w:rsidRPr="000307A0">
        <w:rPr>
          <w:rFonts w:ascii="David" w:hAnsi="David" w:cs="David"/>
        </w:rPr>
        <w:t>APOLO</w:t>
      </w:r>
      <w:r w:rsidRPr="000307A0">
        <w:rPr>
          <w:rFonts w:ascii="David" w:hAnsi="David" w:cs="David"/>
          <w:rtl/>
        </w:rPr>
        <w:t>.</w:t>
      </w:r>
    </w:p>
    <w:p w:rsidR="001C7B71" w:rsidRPr="000307A0" w:rsidRDefault="001C7B71" w:rsidP="000307A0">
      <w:pPr>
        <w:pStyle w:val="20"/>
        <w:jc w:val="both"/>
        <w:rPr>
          <w:rFonts w:ascii="David" w:hAnsi="David" w:cs="David"/>
          <w:b/>
          <w:bCs/>
          <w:u w:val="single"/>
          <w:rtl/>
        </w:rPr>
      </w:pPr>
      <w:r w:rsidRPr="000307A0">
        <w:rPr>
          <w:rFonts w:ascii="David" w:hAnsi="David" w:cs="David"/>
          <w:b/>
          <w:bCs/>
          <w:u w:val="single"/>
          <w:rtl/>
        </w:rPr>
        <w:t>מערכת השו"ב</w:t>
      </w:r>
    </w:p>
    <w:p w:rsidR="009F5F48" w:rsidRDefault="001C7B71" w:rsidP="00DA50FF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מערכת השוב הראשית הינה "מוטוקלוק" של חברת "מוטורולה"</w:t>
      </w:r>
      <w:r w:rsidR="009F5F48">
        <w:rPr>
          <w:rFonts w:ascii="David" w:hAnsi="David" w:cs="David" w:hint="cs"/>
          <w:rtl/>
        </w:rPr>
        <w:t>.</w:t>
      </w:r>
    </w:p>
    <w:p w:rsidR="009F5F48" w:rsidRDefault="009F5F48" w:rsidP="00DA50FF">
      <w:pPr>
        <w:pStyle w:val="31"/>
        <w:ind w:left="1433" w:right="-426" w:hanging="709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למערכת ממשק עם כלל מערכות האבטחה הטכנולוגיות (טמ"ס, פריצה, לחצני מצוקה, בקרת כניסה)</w:t>
      </w:r>
    </w:p>
    <w:p w:rsidR="001C7B71" w:rsidRDefault="009F5F48" w:rsidP="009F5F48">
      <w:pPr>
        <w:pStyle w:val="31"/>
        <w:ind w:left="1433" w:right="-426" w:hanging="709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המערכת כולל מנוע </w:t>
      </w:r>
      <w:r>
        <w:rPr>
          <w:rFonts w:ascii="David" w:hAnsi="David" w:cs="David"/>
        </w:rPr>
        <w:t>GIS</w:t>
      </w:r>
      <w:r>
        <w:rPr>
          <w:rFonts w:ascii="David" w:hAnsi="David" w:cs="David" w:hint="cs"/>
          <w:rtl/>
        </w:rPr>
        <w:t xml:space="preserve"> מודול יומן אירועים ועוד.</w:t>
      </w:r>
    </w:p>
    <w:p w:rsidR="009F5F48" w:rsidRPr="000307A0" w:rsidRDefault="009F5F48" w:rsidP="009F5F48">
      <w:pPr>
        <w:pStyle w:val="31"/>
        <w:ind w:left="1433" w:right="-426" w:hanging="709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תצורת המערכת הינה התקנה של מערכת שו"ב ראשית במוקד המרכזי של הלקוח וכן התקנת מערכת שו"ב בתצורה מקומית באתר נוסף של הלקוח.</w:t>
      </w:r>
    </w:p>
    <w:p w:rsidR="001C7B71" w:rsidRPr="000307A0" w:rsidRDefault="001C7B71" w:rsidP="000307A0">
      <w:pPr>
        <w:pStyle w:val="20"/>
        <w:jc w:val="both"/>
        <w:rPr>
          <w:rFonts w:ascii="David" w:hAnsi="David" w:cs="David"/>
          <w:b/>
          <w:bCs/>
          <w:u w:val="single"/>
          <w:rtl/>
        </w:rPr>
      </w:pPr>
      <w:r w:rsidRPr="000307A0">
        <w:rPr>
          <w:rFonts w:ascii="David" w:hAnsi="David" w:cs="David"/>
          <w:b/>
          <w:bCs/>
          <w:u w:val="single"/>
          <w:rtl/>
        </w:rPr>
        <w:t>כריזה</w:t>
      </w:r>
    </w:p>
    <w:p w:rsidR="009F5F48" w:rsidRDefault="009F5F48" w:rsidP="00752362">
      <w:pPr>
        <w:pStyle w:val="31"/>
        <w:ind w:left="1433" w:right="-426" w:hanging="709"/>
        <w:jc w:val="both"/>
        <w:rPr>
          <w:rFonts w:ascii="David" w:hAnsi="David" w:cs="David"/>
        </w:rPr>
      </w:pPr>
      <w:r w:rsidRPr="009F5F48">
        <w:rPr>
          <w:rFonts w:ascii="David" w:hAnsi="David" w:cs="David" w:hint="cs"/>
          <w:rtl/>
        </w:rPr>
        <w:t>ברשות הלקוח מערכת כר</w:t>
      </w:r>
      <w:r w:rsidR="00350258">
        <w:rPr>
          <w:rFonts w:ascii="David" w:hAnsi="David" w:cs="David" w:hint="cs"/>
          <w:rtl/>
        </w:rPr>
        <w:t>י</w:t>
      </w:r>
      <w:r w:rsidRPr="009F5F48">
        <w:rPr>
          <w:rFonts w:ascii="David" w:hAnsi="David" w:cs="David" w:hint="cs"/>
          <w:rtl/>
        </w:rPr>
        <w:t>זה אנלוגית</w:t>
      </w:r>
      <w:r w:rsidR="00350258">
        <w:rPr>
          <w:rFonts w:ascii="David" w:hAnsi="David" w:cs="David" w:hint="cs"/>
          <w:rtl/>
        </w:rPr>
        <w:t xml:space="preserve"> של חברת </w:t>
      </w:r>
      <w:r w:rsidR="00350258">
        <w:rPr>
          <w:rFonts w:ascii="David" w:hAnsi="David" w:cs="David" w:hint="cs"/>
        </w:rPr>
        <w:t>ITC</w:t>
      </w:r>
      <w:r w:rsidRPr="009F5F48">
        <w:rPr>
          <w:rFonts w:ascii="David" w:hAnsi="David" w:cs="David" w:hint="cs"/>
          <w:rtl/>
        </w:rPr>
        <w:t xml:space="preserve"> הכוללת כ 200 רמקולים </w:t>
      </w:r>
      <w:r>
        <w:rPr>
          <w:rFonts w:ascii="David" w:hAnsi="David" w:cs="David" w:hint="cs"/>
          <w:rtl/>
        </w:rPr>
        <w:t xml:space="preserve">תקרתיים </w:t>
      </w:r>
      <w:r w:rsidRPr="009F5F48">
        <w:rPr>
          <w:rFonts w:ascii="David" w:hAnsi="David" w:cs="David" w:hint="cs"/>
          <w:rtl/>
        </w:rPr>
        <w:t>ושופרות כריזה.</w:t>
      </w:r>
    </w:p>
    <w:p w:rsidR="009F5F48" w:rsidRDefault="009F5F48" w:rsidP="000307A0">
      <w:pPr>
        <w:pStyle w:val="31"/>
        <w:ind w:left="1433" w:right="-426" w:hanging="709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ה</w:t>
      </w:r>
      <w:r w:rsidRPr="000307A0">
        <w:rPr>
          <w:rFonts w:ascii="David" w:hAnsi="David" w:cs="David"/>
          <w:rtl/>
        </w:rPr>
        <w:t xml:space="preserve">מערכת </w:t>
      </w:r>
      <w:r>
        <w:rPr>
          <w:rFonts w:ascii="David" w:hAnsi="David" w:cs="David" w:hint="cs"/>
          <w:rtl/>
        </w:rPr>
        <w:t xml:space="preserve">הינה </w:t>
      </w:r>
      <w:r w:rsidRPr="000307A0">
        <w:rPr>
          <w:rFonts w:ascii="David" w:hAnsi="David" w:cs="David"/>
          <w:rtl/>
        </w:rPr>
        <w:t>חדשה</w:t>
      </w:r>
      <w:r>
        <w:rPr>
          <w:rFonts w:ascii="David" w:hAnsi="David" w:cs="David" w:hint="cs"/>
          <w:rtl/>
        </w:rPr>
        <w:t xml:space="preserve"> ו</w:t>
      </w:r>
      <w:r w:rsidRPr="000307A0">
        <w:rPr>
          <w:rFonts w:ascii="David" w:hAnsi="David" w:cs="David"/>
          <w:rtl/>
        </w:rPr>
        <w:t>הותקנה בשנה האחרונה</w:t>
      </w:r>
      <w:r>
        <w:rPr>
          <w:rFonts w:ascii="David" w:hAnsi="David" w:cs="David" w:hint="cs"/>
          <w:rtl/>
        </w:rPr>
        <w:t>.</w:t>
      </w:r>
    </w:p>
    <w:p w:rsidR="001C7B71" w:rsidRPr="000307A0" w:rsidRDefault="001C7B71" w:rsidP="00752362">
      <w:pPr>
        <w:pStyle w:val="31"/>
        <w:numPr>
          <w:ilvl w:val="0"/>
          <w:numId w:val="0"/>
        </w:numPr>
        <w:ind w:left="1433" w:right="-426"/>
        <w:jc w:val="both"/>
        <w:rPr>
          <w:rFonts w:ascii="David" w:hAnsi="David" w:cs="David"/>
        </w:rPr>
      </w:pPr>
    </w:p>
    <w:p w:rsidR="001C7B71" w:rsidRPr="000307A0" w:rsidRDefault="001C7B71" w:rsidP="000307A0">
      <w:pPr>
        <w:pStyle w:val="20"/>
        <w:jc w:val="both"/>
        <w:rPr>
          <w:rFonts w:ascii="David" w:hAnsi="David" w:cs="David"/>
          <w:b/>
          <w:bCs/>
          <w:u w:val="single"/>
          <w:rtl/>
        </w:rPr>
      </w:pPr>
      <w:r w:rsidRPr="000307A0">
        <w:rPr>
          <w:rFonts w:ascii="David" w:hAnsi="David" w:cs="David"/>
          <w:b/>
          <w:bCs/>
          <w:u w:val="single"/>
          <w:rtl/>
        </w:rPr>
        <w:t>אינטרקום + וידאופון</w:t>
      </w:r>
    </w:p>
    <w:p w:rsidR="001C7B71" w:rsidRPr="000307A0" w:rsidRDefault="001C7B71" w:rsidP="00752362">
      <w:pPr>
        <w:pStyle w:val="31"/>
        <w:ind w:left="1433" w:right="-426" w:hanging="709"/>
        <w:jc w:val="both"/>
        <w:rPr>
          <w:rFonts w:ascii="David" w:hAnsi="David" w:cs="David"/>
          <w:rtl/>
        </w:rPr>
      </w:pPr>
      <w:r w:rsidRPr="000307A0">
        <w:rPr>
          <w:rFonts w:ascii="David" w:hAnsi="David" w:cs="David"/>
          <w:rtl/>
        </w:rPr>
        <w:t xml:space="preserve">בסך כל האתרים ישנם כ-25 </w:t>
      </w:r>
      <w:r w:rsidR="00350258">
        <w:rPr>
          <w:rFonts w:ascii="David" w:hAnsi="David" w:cs="David" w:hint="cs"/>
          <w:rtl/>
        </w:rPr>
        <w:t xml:space="preserve">יחידות </w:t>
      </w:r>
      <w:r w:rsidRPr="000307A0">
        <w:rPr>
          <w:rFonts w:ascii="David" w:hAnsi="David" w:cs="David"/>
          <w:rtl/>
        </w:rPr>
        <w:t>אינטרקום/וידאופו</w:t>
      </w:r>
      <w:r w:rsidR="00350258">
        <w:rPr>
          <w:rFonts w:ascii="David" w:hAnsi="David" w:cs="David" w:hint="cs"/>
          <w:rtl/>
        </w:rPr>
        <w:t>ן</w:t>
      </w:r>
      <w:r w:rsidRPr="000307A0">
        <w:rPr>
          <w:rFonts w:ascii="David" w:hAnsi="David" w:cs="David"/>
          <w:rtl/>
        </w:rPr>
        <w:t xml:space="preserve">, חלקם </w:t>
      </w:r>
      <w:r w:rsidR="00386F83" w:rsidRPr="000307A0">
        <w:rPr>
          <w:rFonts w:ascii="David" w:hAnsi="David" w:cs="David"/>
          <w:rtl/>
        </w:rPr>
        <w:t>אנלוגיים</w:t>
      </w:r>
      <w:r w:rsidRPr="000307A0">
        <w:rPr>
          <w:rFonts w:ascii="David" w:hAnsi="David" w:cs="David"/>
          <w:rtl/>
        </w:rPr>
        <w:t xml:space="preserve"> וחלקם </w:t>
      </w:r>
      <w:r w:rsidRPr="000307A0">
        <w:rPr>
          <w:rFonts w:ascii="David" w:hAnsi="David" w:cs="David"/>
        </w:rPr>
        <w:t>IP</w:t>
      </w:r>
      <w:r w:rsidRPr="000307A0">
        <w:rPr>
          <w:rFonts w:ascii="David" w:hAnsi="David" w:cs="David"/>
          <w:rtl/>
        </w:rPr>
        <w:t>.</w:t>
      </w:r>
    </w:p>
    <w:p w:rsidR="001C7B71" w:rsidRPr="000307A0" w:rsidRDefault="001C7B71" w:rsidP="000307A0">
      <w:pPr>
        <w:pStyle w:val="20"/>
        <w:jc w:val="both"/>
        <w:rPr>
          <w:rFonts w:ascii="David" w:hAnsi="David" w:cs="David"/>
          <w:b/>
          <w:bCs/>
          <w:u w:val="single"/>
          <w:rtl/>
        </w:rPr>
      </w:pPr>
      <w:r w:rsidRPr="000307A0">
        <w:rPr>
          <w:rFonts w:ascii="David" w:hAnsi="David" w:cs="David"/>
          <w:b/>
          <w:bCs/>
          <w:u w:val="single"/>
          <w:rtl/>
        </w:rPr>
        <w:t>מחשבים, שרתים וכונני אחסון</w:t>
      </w:r>
    </w:p>
    <w:p w:rsidR="006E0321" w:rsidRDefault="001C7B71" w:rsidP="000307A0">
      <w:pPr>
        <w:pStyle w:val="31"/>
        <w:ind w:left="1433" w:right="-426" w:hanging="709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במשרד ושלוחותיו, ישנם עשרות מחשבים, שרתים ומאות כונני אחסון בהתאם לציוד המפורט מעלה</w:t>
      </w:r>
      <w:r w:rsidR="006E0321">
        <w:rPr>
          <w:rFonts w:ascii="David" w:hAnsi="David" w:cs="David" w:hint="cs"/>
          <w:rtl/>
        </w:rPr>
        <w:t>.</w:t>
      </w:r>
    </w:p>
    <w:p w:rsidR="001C7B71" w:rsidRPr="00752362" w:rsidRDefault="006E0321" w:rsidP="006E0321">
      <w:pPr>
        <w:pStyle w:val="31"/>
        <w:ind w:left="1433" w:right="-426" w:hanging="709"/>
        <w:jc w:val="both"/>
        <w:rPr>
          <w:rFonts w:ascii="David" w:hAnsi="David" w:cs="David"/>
        </w:rPr>
      </w:pPr>
      <w:r w:rsidRPr="00752362">
        <w:rPr>
          <w:rFonts w:ascii="David" w:hAnsi="David" w:cs="David" w:hint="cs"/>
          <w:rtl/>
        </w:rPr>
        <w:t>חומרות</w:t>
      </w:r>
      <w:r w:rsidRPr="00752362">
        <w:rPr>
          <w:rFonts w:ascii="David" w:hAnsi="David" w:cs="David"/>
          <w:rtl/>
        </w:rPr>
        <w:t xml:space="preserve"> שרתי המערכות הינן מתוצרת </w:t>
      </w:r>
      <w:r w:rsidRPr="00752362">
        <w:rPr>
          <w:rFonts w:ascii="David" w:hAnsi="David" w:cs="David"/>
        </w:rPr>
        <w:t>Dell / HP</w:t>
      </w:r>
      <w:r w:rsidR="001C7B71" w:rsidRPr="00752362">
        <w:rPr>
          <w:rFonts w:ascii="David" w:hAnsi="David" w:cs="David"/>
          <w:rtl/>
        </w:rPr>
        <w:t>.</w:t>
      </w:r>
      <w:r w:rsidR="00350258" w:rsidRPr="00752362">
        <w:rPr>
          <w:rFonts w:ascii="David" w:hAnsi="David" w:cs="David"/>
          <w:rtl/>
        </w:rPr>
        <w:t xml:space="preserve"> (8 שרתי אחסון </w:t>
      </w:r>
      <w:r w:rsidR="00350258" w:rsidRPr="00752362">
        <w:rPr>
          <w:rFonts w:ascii="David" w:hAnsi="David" w:cs="David"/>
        </w:rPr>
        <w:t>Dell</w:t>
      </w:r>
      <w:r w:rsidR="00350258" w:rsidRPr="00752362">
        <w:rPr>
          <w:rFonts w:ascii="David" w:hAnsi="David" w:cs="David"/>
          <w:rtl/>
        </w:rPr>
        <w:t xml:space="preserve"> ו 2 שרתי ניהול </w:t>
      </w:r>
      <w:r w:rsidR="00350258" w:rsidRPr="00752362">
        <w:rPr>
          <w:rFonts w:ascii="David" w:hAnsi="David" w:cs="David"/>
        </w:rPr>
        <w:t>HP</w:t>
      </w:r>
      <w:r w:rsidR="00350258" w:rsidRPr="00752362">
        <w:rPr>
          <w:rFonts w:ascii="David" w:hAnsi="David" w:cs="David"/>
          <w:rtl/>
        </w:rPr>
        <w:t>)</w:t>
      </w:r>
    </w:p>
    <w:p w:rsidR="001C7B71" w:rsidRPr="000307A0" w:rsidRDefault="001C7B71" w:rsidP="00474E36">
      <w:pPr>
        <w:pStyle w:val="20"/>
        <w:ind w:left="866" w:hanging="506"/>
        <w:jc w:val="both"/>
        <w:rPr>
          <w:rFonts w:ascii="David" w:hAnsi="David" w:cs="David"/>
          <w:b/>
          <w:bCs/>
          <w:u w:val="single"/>
          <w:rtl/>
        </w:rPr>
      </w:pPr>
      <w:r w:rsidRPr="000307A0">
        <w:rPr>
          <w:rFonts w:ascii="David" w:hAnsi="David" w:cs="David"/>
          <w:b/>
          <w:bCs/>
          <w:u w:val="single"/>
          <w:rtl/>
        </w:rPr>
        <w:t>ניהול תנועת אדם ורכבים</w:t>
      </w:r>
    </w:p>
    <w:p w:rsidR="001C7B71" w:rsidRPr="000307A0" w:rsidRDefault="001C7B71" w:rsidP="00474E36">
      <w:pPr>
        <w:pStyle w:val="31"/>
        <w:ind w:hanging="630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בשלב זה, ניהול תנועת הרכבים מתבצע רק באתר המרכזי של המשרד.</w:t>
      </w:r>
    </w:p>
    <w:p w:rsidR="001C7B71" w:rsidRPr="000307A0" w:rsidRDefault="001C7B71" w:rsidP="00474E36">
      <w:pPr>
        <w:pStyle w:val="31"/>
        <w:ind w:hanging="630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לניהול תנועת הרכבים ישנם 6 רמזורים, 10 דוקרנים ו</w:t>
      </w:r>
      <w:r w:rsidR="00474E36">
        <w:rPr>
          <w:rFonts w:ascii="David" w:hAnsi="David" w:cs="David" w:hint="cs"/>
          <w:rtl/>
        </w:rPr>
        <w:t>-</w:t>
      </w:r>
      <w:r w:rsidRPr="000307A0">
        <w:rPr>
          <w:rFonts w:ascii="David" w:hAnsi="David" w:cs="David"/>
          <w:rtl/>
        </w:rPr>
        <w:t xml:space="preserve">6 מצלמות </w:t>
      </w:r>
      <w:r w:rsidRPr="000307A0">
        <w:rPr>
          <w:rFonts w:ascii="David" w:hAnsi="David" w:cs="David"/>
        </w:rPr>
        <w:t>LPR</w:t>
      </w:r>
      <w:r w:rsidRPr="000307A0">
        <w:rPr>
          <w:rFonts w:ascii="David" w:hAnsi="David" w:cs="David"/>
          <w:rtl/>
        </w:rPr>
        <w:t>.</w:t>
      </w:r>
    </w:p>
    <w:p w:rsidR="001C7B71" w:rsidRPr="000307A0" w:rsidRDefault="001C7B71" w:rsidP="00474E36">
      <w:pPr>
        <w:pStyle w:val="31"/>
        <w:ind w:hanging="630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מערכת ניהול ה</w:t>
      </w:r>
      <w:r w:rsidR="00474E36">
        <w:rPr>
          <w:rFonts w:ascii="David" w:hAnsi="David" w:cs="David" w:hint="cs"/>
          <w:rtl/>
        </w:rPr>
        <w:t>-</w:t>
      </w:r>
      <w:r w:rsidRPr="000307A0">
        <w:rPr>
          <w:rFonts w:ascii="David" w:hAnsi="David" w:cs="David"/>
        </w:rPr>
        <w:t>LPR</w:t>
      </w:r>
      <w:r w:rsidRPr="000307A0">
        <w:rPr>
          <w:rFonts w:ascii="David" w:hAnsi="David" w:cs="David"/>
          <w:rtl/>
        </w:rPr>
        <w:t xml:space="preserve"> היא </w:t>
      </w:r>
      <w:r w:rsidRPr="000307A0">
        <w:rPr>
          <w:rFonts w:ascii="David" w:hAnsi="David" w:cs="David"/>
        </w:rPr>
        <w:t>Parkit</w:t>
      </w:r>
      <w:r w:rsidRPr="000307A0">
        <w:rPr>
          <w:rFonts w:ascii="David" w:hAnsi="David" w:cs="David"/>
          <w:rtl/>
        </w:rPr>
        <w:t>.</w:t>
      </w:r>
    </w:p>
    <w:p w:rsidR="001C7B71" w:rsidRPr="000307A0" w:rsidRDefault="001C7B71" w:rsidP="00474E36">
      <w:pPr>
        <w:pStyle w:val="31"/>
        <w:ind w:hanging="630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ישנם כ-15 שערים, רובם ממונעים, בנוסף קיים שער מגנומטרי יחיד.</w:t>
      </w:r>
    </w:p>
    <w:p w:rsidR="001C7B71" w:rsidRPr="000307A0" w:rsidRDefault="001C7B71" w:rsidP="00474E36">
      <w:pPr>
        <w:pStyle w:val="31"/>
        <w:ind w:hanging="630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 xml:space="preserve">מערכת ניהול ופתיחת השערים הינה </w:t>
      </w:r>
      <w:r w:rsidRPr="000307A0">
        <w:rPr>
          <w:rFonts w:ascii="David" w:hAnsi="David" w:cs="David"/>
        </w:rPr>
        <w:t>Gatekeeper</w:t>
      </w:r>
      <w:r w:rsidRPr="000307A0">
        <w:rPr>
          <w:rFonts w:ascii="David" w:hAnsi="David" w:cs="David"/>
          <w:rtl/>
        </w:rPr>
        <w:t>.</w:t>
      </w:r>
    </w:p>
    <w:p w:rsidR="001C7B71" w:rsidRPr="000307A0" w:rsidRDefault="001C7B71" w:rsidP="00474E36">
      <w:pPr>
        <w:pStyle w:val="31"/>
        <w:ind w:hanging="630"/>
        <w:jc w:val="both"/>
        <w:rPr>
          <w:rFonts w:ascii="David" w:hAnsi="David" w:cs="David"/>
        </w:rPr>
      </w:pPr>
      <w:r w:rsidRPr="000307A0">
        <w:rPr>
          <w:rFonts w:ascii="David" w:hAnsi="David" w:cs="David"/>
          <w:rtl/>
        </w:rPr>
        <w:t>קיימים כ-5 מעברים מהירים בגדלים שונים.</w:t>
      </w:r>
    </w:p>
    <w:p w:rsidR="001C7B71" w:rsidRPr="000307A0" w:rsidRDefault="001C7B71" w:rsidP="00752362">
      <w:pPr>
        <w:pStyle w:val="11"/>
        <w:numPr>
          <w:ilvl w:val="0"/>
          <w:numId w:val="0"/>
        </w:numPr>
        <w:spacing w:before="0" w:after="0"/>
        <w:ind w:left="360" w:hanging="360"/>
        <w:jc w:val="both"/>
        <w:rPr>
          <w:rFonts w:ascii="David" w:hAnsi="David" w:cs="David"/>
          <w:rtl/>
        </w:rPr>
      </w:pPr>
    </w:p>
    <w:p w:rsidR="00337BD4" w:rsidRPr="00752362" w:rsidRDefault="00337BD4" w:rsidP="00752362"/>
    <w:sectPr w:rsidR="00337BD4" w:rsidRPr="00752362" w:rsidSect="000307A0">
      <w:headerReference w:type="default" r:id="rId9"/>
      <w:footerReference w:type="default" r:id="rId10"/>
      <w:pgSz w:w="11907" w:h="16840" w:code="9"/>
      <w:pgMar w:top="1418" w:right="1134" w:bottom="2552" w:left="1260" w:header="709" w:footer="116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7C10" w:rsidRDefault="009D7C10">
      <w:r>
        <w:separator/>
      </w:r>
    </w:p>
  </w:endnote>
  <w:endnote w:type="continuationSeparator" w:id="0">
    <w:p w:rsidR="009D7C10" w:rsidRDefault="009D7C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2E70" w:rsidRPr="00A82E70" w:rsidRDefault="00A82E70" w:rsidP="00A82E70">
    <w:pPr>
      <w:keepNext/>
      <w:pBdr>
        <w:bottom w:val="single" w:sz="6" w:space="1" w:color="auto"/>
      </w:pBdr>
      <w:spacing w:before="240" w:after="60"/>
      <w:ind w:left="32"/>
      <w:jc w:val="center"/>
      <w:outlineLvl w:val="1"/>
      <w:rPr>
        <w:rFonts w:ascii="Arial" w:hAnsi="Arial" w:cs="Narkisim"/>
        <w:b/>
        <w:bCs/>
        <w:i/>
        <w:iCs/>
        <w:sz w:val="18"/>
        <w:szCs w:val="18"/>
        <w:rtl/>
        <w:lang w:val="x-none" w:eastAsia="x-none"/>
      </w:rPr>
    </w:pPr>
  </w:p>
  <w:p w:rsidR="00A82E70" w:rsidRPr="00A82E70" w:rsidRDefault="00A82E70" w:rsidP="00A82E70">
    <w:pPr>
      <w:keepNext/>
      <w:spacing w:before="240" w:after="60"/>
      <w:ind w:left="32"/>
      <w:jc w:val="center"/>
      <w:outlineLvl w:val="1"/>
      <w:rPr>
        <w:rFonts w:ascii="Arial" w:hAnsi="Arial" w:cs="Narkisim"/>
        <w:b/>
        <w:bCs/>
        <w:i/>
        <w:iCs/>
        <w:sz w:val="18"/>
        <w:szCs w:val="18"/>
        <w:rtl/>
        <w:lang w:val="x-none" w:eastAsia="x-none"/>
      </w:rPr>
    </w:pPr>
    <w:r w:rsidRPr="00A82E70">
      <w:rPr>
        <w:rFonts w:ascii="Arial" w:hAnsi="Arial" w:cs="Narkisim" w:hint="cs"/>
        <w:b/>
        <w:bCs/>
        <w:i/>
        <w:iCs/>
        <w:sz w:val="18"/>
        <w:szCs w:val="18"/>
        <w:rtl/>
        <w:lang w:val="x-none" w:eastAsia="x-none"/>
      </w:rPr>
      <w:t xml:space="preserve">משרד החקלאות ופיתוח הכפר - </w:t>
    </w:r>
    <w:r w:rsidRPr="00A82E70">
      <w:rPr>
        <w:rFonts w:ascii="Arial" w:hAnsi="Arial" w:cs="Narkisim"/>
        <w:b/>
        <w:bCs/>
        <w:i/>
        <w:iCs/>
        <w:sz w:val="18"/>
        <w:szCs w:val="18"/>
        <w:rtl/>
        <w:lang w:val="x-none" w:eastAsia="x-none"/>
      </w:rPr>
      <w:t xml:space="preserve">דרך המכבים, ראשון-לציון ת.ד. </w:t>
    </w:r>
    <w:r w:rsidRPr="00A82E70">
      <w:rPr>
        <w:rFonts w:ascii="Arial" w:hAnsi="Arial" w:cs="Narkisim" w:hint="cs"/>
        <w:b/>
        <w:bCs/>
        <w:i/>
        <w:iCs/>
        <w:sz w:val="18"/>
        <w:szCs w:val="18"/>
        <w:rtl/>
        <w:lang w:val="x-none" w:eastAsia="x-none"/>
      </w:rPr>
      <w:t>30</w:t>
    </w:r>
    <w:r w:rsidRPr="00A82E70">
      <w:rPr>
        <w:rFonts w:ascii="Arial" w:hAnsi="Arial" w:cs="Narkisim"/>
        <w:b/>
        <w:bCs/>
        <w:i/>
        <w:iCs/>
        <w:sz w:val="18"/>
        <w:szCs w:val="18"/>
        <w:rtl/>
        <w:lang w:val="x-none" w:eastAsia="x-none"/>
      </w:rPr>
      <w:t xml:space="preserve"> בית דגן, מיקוד </w:t>
    </w:r>
    <w:r w:rsidRPr="00A82E70">
      <w:rPr>
        <w:rFonts w:ascii="Arial" w:hAnsi="Arial" w:cs="Narkisim" w:hint="cs"/>
        <w:b/>
        <w:bCs/>
        <w:i/>
        <w:iCs/>
        <w:sz w:val="18"/>
        <w:szCs w:val="18"/>
        <w:rtl/>
        <w:lang w:val="x-none" w:eastAsia="x-none"/>
      </w:rPr>
      <w:t xml:space="preserve">50200, </w:t>
    </w:r>
    <w:r w:rsidRPr="00A82E70">
      <w:rPr>
        <w:rFonts w:ascii="Arial" w:hAnsi="Arial" w:cs="Narkisim"/>
        <w:b/>
        <w:bCs/>
        <w:i/>
        <w:iCs/>
        <w:sz w:val="18"/>
        <w:szCs w:val="18"/>
        <w:rtl/>
        <w:lang w:val="x-none" w:eastAsia="x-none"/>
      </w:rPr>
      <w:t xml:space="preserve"> טל'  03-9485405/7  פקס:  03-9485849</w:t>
    </w:r>
  </w:p>
  <w:p w:rsidR="00A82E70" w:rsidRPr="00A82E70" w:rsidRDefault="00A82E70" w:rsidP="00A82E70"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jc w:val="center"/>
      <w:textAlignment w:val="baseline"/>
      <w:rPr>
        <w:rFonts w:ascii="Times New Roman" w:hAnsi="Times New Roman" w:cs="Narkisim"/>
        <w:b/>
        <w:bCs/>
        <w:sz w:val="20"/>
        <w:szCs w:val="20"/>
        <w:rtl/>
        <w:cs/>
        <w:lang w:val="x-none" w:eastAsia="he-IL"/>
      </w:rPr>
    </w:pPr>
    <w:r w:rsidRPr="00A82E70">
      <w:rPr>
        <w:rFonts w:ascii="Times New Roman" w:hAnsi="Times New Roman" w:cs="Narkisim"/>
        <w:b/>
        <w:bCs/>
        <w:sz w:val="20"/>
        <w:szCs w:val="20"/>
        <w:rtl/>
        <w:cs/>
        <w:lang w:val="he-IL" w:eastAsia="he-IL"/>
      </w:rPr>
      <w:t xml:space="preserve">עמוד </w:t>
    </w:r>
    <w:r w:rsidRPr="00A82E70">
      <w:rPr>
        <w:rFonts w:ascii="Times New Roman" w:hAnsi="Times New Roman" w:cs="Narkisim"/>
        <w:sz w:val="20"/>
        <w:szCs w:val="20"/>
        <w:lang w:val="x-none" w:eastAsia="he-IL"/>
      </w:rPr>
      <w:fldChar w:fldCharType="begin"/>
    </w:r>
    <w:r w:rsidRPr="00A82E70">
      <w:rPr>
        <w:rFonts w:ascii="Times New Roman" w:hAnsi="Times New Roman" w:cs="Narkisim"/>
        <w:b/>
        <w:bCs/>
        <w:sz w:val="20"/>
        <w:szCs w:val="20"/>
        <w:rtl/>
        <w:cs/>
        <w:lang w:val="x-none" w:eastAsia="he-IL"/>
      </w:rPr>
      <w:instrText>PAGE</w:instrText>
    </w:r>
    <w:r w:rsidRPr="00A82E70">
      <w:rPr>
        <w:rFonts w:ascii="Times New Roman" w:hAnsi="Times New Roman" w:cs="Narkisim"/>
        <w:sz w:val="20"/>
        <w:szCs w:val="20"/>
        <w:lang w:val="x-none" w:eastAsia="he-IL"/>
      </w:rPr>
      <w:fldChar w:fldCharType="separate"/>
    </w:r>
    <w:r w:rsidR="00093071">
      <w:rPr>
        <w:rFonts w:ascii="Times New Roman" w:hAnsi="Times New Roman" w:cs="Narkisim"/>
        <w:noProof/>
        <w:sz w:val="20"/>
        <w:szCs w:val="20"/>
        <w:rtl/>
        <w:lang w:val="x-none" w:eastAsia="he-IL"/>
      </w:rPr>
      <w:t>2</w:t>
    </w:r>
    <w:r w:rsidRPr="00A82E70">
      <w:rPr>
        <w:rFonts w:ascii="Times New Roman" w:hAnsi="Times New Roman" w:cs="Narkisim"/>
        <w:sz w:val="20"/>
        <w:szCs w:val="20"/>
        <w:lang w:val="x-none" w:eastAsia="he-IL"/>
      </w:rPr>
      <w:fldChar w:fldCharType="end"/>
    </w:r>
    <w:r w:rsidRPr="00A82E70">
      <w:rPr>
        <w:rFonts w:ascii="Times New Roman" w:hAnsi="Times New Roman" w:cs="Narkisim"/>
        <w:b/>
        <w:bCs/>
        <w:sz w:val="20"/>
        <w:szCs w:val="20"/>
        <w:rtl/>
        <w:cs/>
        <w:lang w:val="he-IL" w:eastAsia="he-IL"/>
      </w:rPr>
      <w:t xml:space="preserve"> מתוך </w:t>
    </w:r>
    <w:r w:rsidRPr="00A82E70">
      <w:rPr>
        <w:rFonts w:ascii="Times New Roman" w:hAnsi="Times New Roman" w:cs="Narkisim"/>
        <w:sz w:val="20"/>
        <w:szCs w:val="20"/>
        <w:lang w:val="x-none" w:eastAsia="he-IL"/>
      </w:rPr>
      <w:fldChar w:fldCharType="begin"/>
    </w:r>
    <w:r w:rsidRPr="00A82E70">
      <w:rPr>
        <w:rFonts w:ascii="Times New Roman" w:hAnsi="Times New Roman" w:cs="Narkisim"/>
        <w:b/>
        <w:bCs/>
        <w:sz w:val="20"/>
        <w:szCs w:val="20"/>
        <w:rtl/>
        <w:cs/>
        <w:lang w:val="x-none" w:eastAsia="he-IL"/>
      </w:rPr>
      <w:instrText>NUMPAGES</w:instrText>
    </w:r>
    <w:r w:rsidRPr="00A82E70">
      <w:rPr>
        <w:rFonts w:ascii="Times New Roman" w:hAnsi="Times New Roman" w:cs="Narkisim"/>
        <w:sz w:val="20"/>
        <w:szCs w:val="20"/>
        <w:lang w:val="x-none" w:eastAsia="he-IL"/>
      </w:rPr>
      <w:fldChar w:fldCharType="separate"/>
    </w:r>
    <w:r w:rsidR="00093071">
      <w:rPr>
        <w:rFonts w:ascii="Times New Roman" w:hAnsi="Times New Roman" w:cs="Narkisim"/>
        <w:noProof/>
        <w:sz w:val="20"/>
        <w:szCs w:val="20"/>
        <w:rtl/>
        <w:lang w:val="x-none" w:eastAsia="he-IL"/>
      </w:rPr>
      <w:t>3</w:t>
    </w:r>
    <w:r w:rsidRPr="00A82E70">
      <w:rPr>
        <w:rFonts w:ascii="Times New Roman" w:hAnsi="Times New Roman" w:cs="Narkisim"/>
        <w:sz w:val="20"/>
        <w:szCs w:val="20"/>
        <w:lang w:val="x-none" w:eastAsia="he-IL"/>
      </w:rPr>
      <w:fldChar w:fldCharType="end"/>
    </w:r>
  </w:p>
  <w:p w:rsidR="00A82E70" w:rsidRPr="00A82E70" w:rsidRDefault="00A82E70" w:rsidP="00A82E70">
    <w:pPr>
      <w:tabs>
        <w:tab w:val="center" w:pos="4320"/>
        <w:tab w:val="right" w:pos="8640"/>
      </w:tabs>
      <w:rPr>
        <w:rFonts w:ascii="Arial" w:eastAsiaTheme="minorHAnsi" w:hAnsi="Arial" w:cs="Arial"/>
      </w:rPr>
    </w:pPr>
  </w:p>
  <w:p w:rsidR="00A82E70" w:rsidRDefault="00A82E70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7C10" w:rsidRDefault="009D7C10">
      <w:r>
        <w:separator/>
      </w:r>
    </w:p>
  </w:footnote>
  <w:footnote w:type="continuationSeparator" w:id="0">
    <w:p w:rsidR="009D7C10" w:rsidRDefault="009D7C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2E70" w:rsidRPr="00A82E70" w:rsidRDefault="00A82E70" w:rsidP="00A82E70">
    <w:pPr>
      <w:jc w:val="center"/>
      <w:rPr>
        <w:rFonts w:ascii="David" w:eastAsia="Calibri" w:hAnsi="David" w:cs="Narkisim"/>
        <w:b/>
        <w:bCs/>
        <w:sz w:val="20"/>
        <w:szCs w:val="20"/>
        <w:rtl/>
      </w:rPr>
    </w:pPr>
    <w:r w:rsidRPr="00A82E70">
      <w:rPr>
        <w:rFonts w:ascii="David" w:eastAsia="Calibri" w:hAnsi="David" w:cs="Narkisim"/>
        <w:b/>
        <w:bCs/>
        <w:noProof/>
        <w:sz w:val="20"/>
        <w:szCs w:val="2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drawing>
        <wp:anchor distT="0" distB="0" distL="114300" distR="114300" simplePos="0" relativeHeight="251659264" behindDoc="0" locked="0" layoutInCell="1" allowOverlap="1" wp14:anchorId="7D2B53D1" wp14:editId="023B7875">
          <wp:simplePos x="0" y="0"/>
          <wp:positionH relativeFrom="column">
            <wp:posOffset>5361593</wp:posOffset>
          </wp:positionH>
          <wp:positionV relativeFrom="paragraph">
            <wp:posOffset>-62576</wp:posOffset>
          </wp:positionV>
          <wp:extent cx="764194" cy="611973"/>
          <wp:effectExtent l="0" t="0" r="0" b="0"/>
          <wp:wrapSquare wrapText="bothSides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4194" cy="61197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82E70">
      <w:rPr>
        <w:rFonts w:ascii="David" w:eastAsia="Calibri" w:hAnsi="David" w:cs="Narkisim"/>
        <w:b/>
        <w:bCs/>
        <w:sz w:val="20"/>
        <w:szCs w:val="20"/>
        <w:rtl/>
      </w:rPr>
      <w:t>משרד החקלאות ופיתוח הכפר</w:t>
    </w:r>
    <w:r w:rsidRPr="00A82E70">
      <w:rPr>
        <w:rFonts w:ascii="David" w:eastAsia="Calibri" w:hAnsi="David" w:cs="Narkisim" w:hint="cs"/>
        <w:b/>
        <w:bCs/>
        <w:sz w:val="20"/>
        <w:szCs w:val="20"/>
        <w:rtl/>
      </w:rPr>
      <w:t xml:space="preserve"> - אגף ביטחון</w:t>
    </w:r>
  </w:p>
  <w:p w:rsidR="00A82E70" w:rsidRPr="00A82E70" w:rsidRDefault="00A82E70" w:rsidP="009F5F48">
    <w:pPr>
      <w:jc w:val="center"/>
      <w:rPr>
        <w:rFonts w:ascii="David" w:hAnsi="David" w:cs="Narkisim"/>
        <w:b/>
        <w:bCs/>
        <w:color w:val="000000"/>
        <w:sz w:val="20"/>
        <w:szCs w:val="20"/>
        <w:rtl/>
      </w:rPr>
    </w:pPr>
    <w:r w:rsidRPr="00A82E70">
      <w:rPr>
        <w:rFonts w:ascii="David" w:eastAsia="Calibri" w:hAnsi="David" w:cs="Narkisim"/>
        <w:b/>
        <w:bCs/>
        <w:noProof/>
        <w:sz w:val="20"/>
        <w:szCs w:val="20"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 xml:space="preserve">מכרז פומבי מס. </w:t>
    </w:r>
    <w:r w:rsidR="009F5F48">
      <w:rPr>
        <w:rFonts w:ascii="David" w:eastAsia="Calibri" w:hAnsi="David" w:cs="Narkisim" w:hint="cs"/>
        <w:b/>
        <w:bCs/>
        <w:noProof/>
        <w:sz w:val="20"/>
        <w:szCs w:val="20"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>16</w:t>
    </w:r>
    <w:r w:rsidRPr="00A82E70">
      <w:rPr>
        <w:rFonts w:ascii="David" w:eastAsia="Calibri" w:hAnsi="David" w:cs="Narkisim"/>
        <w:b/>
        <w:bCs/>
        <w:noProof/>
        <w:sz w:val="20"/>
        <w:szCs w:val="20"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>/2020</w:t>
    </w:r>
    <w:r w:rsidRPr="00A82E70">
      <w:rPr>
        <w:rFonts w:ascii="David" w:eastAsia="Calibri" w:hAnsi="David" w:cs="Narkisim" w:hint="cs"/>
        <w:b/>
        <w:bCs/>
        <w:noProof/>
        <w:sz w:val="20"/>
        <w:szCs w:val="20"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 xml:space="preserve"> </w:t>
    </w:r>
    <w:r w:rsidRPr="00A82E70">
      <w:rPr>
        <w:rFonts w:ascii="David" w:hAnsi="David" w:cs="Narkisim" w:hint="cs"/>
        <w:b/>
        <w:bCs/>
        <w:color w:val="000000"/>
        <w:sz w:val="20"/>
        <w:szCs w:val="20"/>
        <w:rtl/>
      </w:rPr>
      <w:t xml:space="preserve">לאספקה, התקנה ותחזוקה של מערכות וציוד ביטחון </w:t>
    </w:r>
  </w:p>
  <w:p w:rsidR="00A82E70" w:rsidRPr="00A82E70" w:rsidRDefault="00A82E70" w:rsidP="00A82E70">
    <w:pPr>
      <w:keepLines/>
      <w:widowControl w:val="0"/>
      <w:numPr>
        <w:ilvl w:val="12"/>
        <w:numId w:val="0"/>
      </w:numPr>
      <w:autoSpaceDE w:val="0"/>
      <w:autoSpaceDN w:val="0"/>
      <w:adjustRightInd w:val="0"/>
      <w:ind w:left="284" w:right="720" w:hanging="284"/>
      <w:jc w:val="center"/>
      <w:rPr>
        <w:rFonts w:ascii="David" w:hAnsi="David" w:cs="Narkisim"/>
        <w:b/>
        <w:bCs/>
        <w:color w:val="000000"/>
        <w:sz w:val="20"/>
        <w:szCs w:val="20"/>
        <w:rtl/>
      </w:rPr>
    </w:pPr>
    <w:r w:rsidRPr="00A82E70">
      <w:rPr>
        <w:rFonts w:ascii="David" w:hAnsi="David" w:cs="Narkisim" w:hint="cs"/>
        <w:b/>
        <w:bCs/>
        <w:color w:val="000000"/>
        <w:sz w:val="20"/>
        <w:szCs w:val="20"/>
        <w:rtl/>
      </w:rPr>
      <w:t>באתרי משרד החקלאות ופיתוח הכפר</w:t>
    </w:r>
  </w:p>
  <w:p w:rsidR="00A82E70" w:rsidRPr="00A82E70" w:rsidRDefault="00A82E70" w:rsidP="00A82E70">
    <w:pPr>
      <w:pBdr>
        <w:bottom w:val="single" w:sz="6" w:space="1" w:color="auto"/>
      </w:pBdr>
      <w:bidi w:val="0"/>
      <w:spacing w:after="200"/>
      <w:jc w:val="center"/>
      <w:rPr>
        <w:rFonts w:ascii="Arial" w:eastAsia="Calibri" w:hAnsi="Arial" w:cs="Narkisim"/>
        <w:b/>
        <w:bCs/>
        <w:sz w:val="20"/>
        <w:szCs w:val="20"/>
      </w:rPr>
    </w:pPr>
    <w:r w:rsidRPr="00A82E70">
      <w:rPr>
        <w:rFonts w:ascii="Arial" w:eastAsia="Calibri" w:hAnsi="Arial" w:cs="Narkisim" w:hint="cs"/>
        <w:b/>
        <w:bCs/>
        <w:sz w:val="20"/>
        <w:szCs w:val="20"/>
        <w:rtl/>
      </w:rPr>
      <w:t xml:space="preserve">נספח </w:t>
    </w:r>
    <w:r>
      <w:rPr>
        <w:rFonts w:ascii="Arial" w:eastAsia="Calibri" w:hAnsi="Arial" w:cs="Narkisim" w:hint="cs"/>
        <w:b/>
        <w:bCs/>
        <w:sz w:val="20"/>
        <w:szCs w:val="20"/>
        <w:rtl/>
      </w:rPr>
      <w:t>ג'1</w:t>
    </w:r>
    <w:r w:rsidRPr="00A82E70">
      <w:rPr>
        <w:rFonts w:ascii="Arial" w:eastAsia="Calibri" w:hAnsi="Arial" w:cs="Narkisim" w:hint="cs"/>
        <w:b/>
        <w:bCs/>
        <w:sz w:val="20"/>
        <w:szCs w:val="20"/>
        <w:rtl/>
      </w:rPr>
      <w:t xml:space="preserve"> </w:t>
    </w:r>
    <w:r>
      <w:rPr>
        <w:rFonts w:ascii="Arial" w:eastAsia="Calibri" w:hAnsi="Arial" w:cs="Narkisim" w:hint="cs"/>
        <w:b/>
        <w:bCs/>
        <w:sz w:val="20"/>
        <w:szCs w:val="20"/>
        <w:rtl/>
      </w:rPr>
      <w:t xml:space="preserve">- </w:t>
    </w:r>
    <w:r w:rsidRPr="00A82E70">
      <w:rPr>
        <w:rFonts w:ascii="Arial" w:eastAsia="Calibri" w:hAnsi="Arial" w:cs="Narkisim" w:hint="cs"/>
        <w:b/>
        <w:bCs/>
        <w:sz w:val="20"/>
        <w:szCs w:val="20"/>
        <w:rtl/>
      </w:rPr>
      <w:t>תיאור מצאי פריטים קיים באתרי משרד החקלאות לצורך הגשת הצעת מחיר לתחזוקה שוטפת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000BAA"/>
    <w:multiLevelType w:val="multilevel"/>
    <w:tmpl w:val="BC96676C"/>
    <w:lvl w:ilvl="0">
      <w:start w:val="1"/>
      <w:numFmt w:val="decimal"/>
      <w:pStyle w:val="1"/>
      <w:lvlText w:val="%1."/>
      <w:lvlJc w:val="left"/>
      <w:pPr>
        <w:tabs>
          <w:tab w:val="num" w:pos="360"/>
        </w:tabs>
        <w:ind w:left="454" w:right="454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77" w:right="1077" w:hanging="71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758" w:right="1758" w:hanging="103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right="4320" w:hanging="1440"/>
      </w:pPr>
      <w:rPr>
        <w:rFonts w:hint="default"/>
      </w:rPr>
    </w:lvl>
  </w:abstractNum>
  <w:abstractNum w:abstractNumId="1" w15:restartNumberingAfterBreak="0">
    <w:nsid w:val="47AB1F89"/>
    <w:multiLevelType w:val="multilevel"/>
    <w:tmpl w:val="8A52DDDC"/>
    <w:lvl w:ilvl="0">
      <w:start w:val="1"/>
      <w:numFmt w:val="decimal"/>
      <w:pStyle w:val="10"/>
      <w:lvlText w:val="%1."/>
      <w:lvlJc w:val="left"/>
      <w:pPr>
        <w:ind w:left="567" w:hanging="567"/>
      </w:pPr>
      <w:rPr>
        <w:rFonts w:hint="default"/>
        <w:lang w:bidi="he-IL"/>
      </w:rPr>
    </w:lvl>
    <w:lvl w:ilvl="1">
      <w:start w:val="1"/>
      <w:numFmt w:val="decimal"/>
      <w:pStyle w:val="2"/>
      <w:lvlText w:val="%1.%2."/>
      <w:lvlJc w:val="left"/>
      <w:pPr>
        <w:ind w:left="924" w:hanging="567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81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38" w:hanging="567"/>
      </w:pPr>
      <w:rPr>
        <w:rFonts w:hint="default"/>
      </w:rPr>
    </w:lvl>
    <w:lvl w:ilvl="4">
      <w:start w:val="1"/>
      <w:numFmt w:val="hebrew1"/>
      <w:lvlText w:val="%5."/>
      <w:lvlJc w:val="center"/>
      <w:pPr>
        <w:ind w:left="1995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0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423" w:hanging="567"/>
      </w:pPr>
      <w:rPr>
        <w:rFonts w:hint="default"/>
      </w:rPr>
    </w:lvl>
  </w:abstractNum>
  <w:abstractNum w:abstractNumId="2" w15:restartNumberingAfterBreak="0">
    <w:nsid w:val="56095A6E"/>
    <w:multiLevelType w:val="multilevel"/>
    <w:tmpl w:val="D1BA5E54"/>
    <w:lvl w:ilvl="0">
      <w:start w:val="1"/>
      <w:numFmt w:val="decimal"/>
      <w:lvlText w:val="%1."/>
      <w:lvlJc w:val="left"/>
      <w:pPr>
        <w:tabs>
          <w:tab w:val="num" w:pos="360"/>
        </w:tabs>
        <w:ind w:left="454" w:right="454" w:hanging="454"/>
      </w:pPr>
      <w:rPr>
        <w:rFonts w:hint="default"/>
      </w:rPr>
    </w:lvl>
    <w:lvl w:ilvl="1">
      <w:start w:val="1"/>
      <w:numFmt w:val="decimal"/>
      <w:pStyle w:val="30"/>
      <w:lvlText w:val="%1.%2."/>
      <w:lvlJc w:val="left"/>
      <w:pPr>
        <w:tabs>
          <w:tab w:val="num" w:pos="1080"/>
        </w:tabs>
        <w:ind w:left="1077" w:right="1077" w:hanging="71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758" w:right="1758" w:hanging="103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right="4320" w:hanging="1440"/>
      </w:pPr>
      <w:rPr>
        <w:rFonts w:hint="default"/>
      </w:rPr>
    </w:lvl>
  </w:abstractNum>
  <w:abstractNum w:abstractNumId="3" w15:restartNumberingAfterBreak="0">
    <w:nsid w:val="668C55DE"/>
    <w:multiLevelType w:val="multilevel"/>
    <w:tmpl w:val="91FC0072"/>
    <w:lvl w:ilvl="0">
      <w:start w:val="1"/>
      <w:numFmt w:val="decimal"/>
      <w:pStyle w:val="11"/>
      <w:lvlText w:val="%1."/>
      <w:lvlJc w:val="left"/>
      <w:pPr>
        <w:ind w:left="360" w:hanging="360"/>
      </w:pPr>
      <w:rPr>
        <w:rFonts w:ascii="Arial" w:hAnsi="Arial" w:cs="Narkisim"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8"/>
        <w:szCs w:val="28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20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1"/>
      <w:lvlText w:val="%1.%2.%3."/>
      <w:lvlJc w:val="left"/>
      <w:pPr>
        <w:ind w:left="1496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6BE87A47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5" w15:restartNumberingAfterBreak="0">
    <w:nsid w:val="78CE4E09"/>
    <w:multiLevelType w:val="hybridMultilevel"/>
    <w:tmpl w:val="1B16836C"/>
    <w:lvl w:ilvl="0" w:tplc="E02CAC78">
      <w:start w:val="1"/>
      <w:numFmt w:val="hebrew1"/>
      <w:pStyle w:val="a"/>
      <w:lvlText w:val="%1."/>
      <w:lvlJc w:val="left"/>
      <w:pPr>
        <w:tabs>
          <w:tab w:val="num" w:pos="3705"/>
        </w:tabs>
        <w:ind w:left="3705" w:hanging="360"/>
      </w:pPr>
      <w:rPr>
        <w:rFonts w:hint="cs"/>
      </w:rPr>
    </w:lvl>
    <w:lvl w:ilvl="1" w:tplc="F2F6673C">
      <w:start w:val="1"/>
      <w:numFmt w:val="bullet"/>
      <w:lvlText w:val=""/>
      <w:lvlJc w:val="left"/>
      <w:pPr>
        <w:tabs>
          <w:tab w:val="num" w:pos="4292"/>
        </w:tabs>
        <w:ind w:left="4292" w:hanging="227"/>
      </w:pPr>
      <w:rPr>
        <w:rFonts w:ascii="Symbol" w:hAnsi="Symbol" w:hint="default"/>
      </w:rPr>
    </w:lvl>
    <w:lvl w:ilvl="2" w:tplc="DCF677B0">
      <w:start w:val="1"/>
      <w:numFmt w:val="bullet"/>
      <w:lvlText w:val=""/>
      <w:lvlJc w:val="left"/>
      <w:pPr>
        <w:tabs>
          <w:tab w:val="num" w:pos="4875"/>
        </w:tabs>
        <w:ind w:left="4875" w:hanging="396"/>
      </w:pPr>
      <w:rPr>
        <w:rFonts w:ascii="Wingdings" w:hAnsi="Wingdings" w:hint="default"/>
      </w:rPr>
    </w:lvl>
    <w:lvl w:ilvl="3" w:tplc="FF308414" w:tentative="1">
      <w:start w:val="1"/>
      <w:numFmt w:val="bullet"/>
      <w:lvlText w:val=""/>
      <w:lvlJc w:val="left"/>
      <w:pPr>
        <w:tabs>
          <w:tab w:val="num" w:pos="5865"/>
        </w:tabs>
        <w:ind w:left="5865" w:hanging="360"/>
      </w:pPr>
      <w:rPr>
        <w:rFonts w:ascii="Symbol" w:hAnsi="Symbol" w:hint="default"/>
      </w:rPr>
    </w:lvl>
    <w:lvl w:ilvl="4" w:tplc="7048F03C" w:tentative="1">
      <w:start w:val="1"/>
      <w:numFmt w:val="bullet"/>
      <w:lvlText w:val="o"/>
      <w:lvlJc w:val="left"/>
      <w:pPr>
        <w:tabs>
          <w:tab w:val="num" w:pos="6585"/>
        </w:tabs>
        <w:ind w:left="6585" w:hanging="360"/>
      </w:pPr>
      <w:rPr>
        <w:rFonts w:ascii="Courier New" w:hAnsi="Courier New" w:hint="default"/>
      </w:rPr>
    </w:lvl>
    <w:lvl w:ilvl="5" w:tplc="C8B66128" w:tentative="1">
      <w:start w:val="1"/>
      <w:numFmt w:val="bullet"/>
      <w:lvlText w:val=""/>
      <w:lvlJc w:val="left"/>
      <w:pPr>
        <w:tabs>
          <w:tab w:val="num" w:pos="7305"/>
        </w:tabs>
        <w:ind w:left="7305" w:hanging="360"/>
      </w:pPr>
      <w:rPr>
        <w:rFonts w:ascii="Wingdings" w:hAnsi="Wingdings" w:hint="default"/>
      </w:rPr>
    </w:lvl>
    <w:lvl w:ilvl="6" w:tplc="AB124592" w:tentative="1">
      <w:start w:val="1"/>
      <w:numFmt w:val="bullet"/>
      <w:lvlText w:val=""/>
      <w:lvlJc w:val="left"/>
      <w:pPr>
        <w:tabs>
          <w:tab w:val="num" w:pos="8025"/>
        </w:tabs>
        <w:ind w:left="8025" w:hanging="360"/>
      </w:pPr>
      <w:rPr>
        <w:rFonts w:ascii="Symbol" w:hAnsi="Symbol" w:hint="default"/>
      </w:rPr>
    </w:lvl>
    <w:lvl w:ilvl="7" w:tplc="546ACEA0" w:tentative="1">
      <w:start w:val="1"/>
      <w:numFmt w:val="bullet"/>
      <w:lvlText w:val="o"/>
      <w:lvlJc w:val="left"/>
      <w:pPr>
        <w:tabs>
          <w:tab w:val="num" w:pos="8745"/>
        </w:tabs>
        <w:ind w:left="8745" w:hanging="360"/>
      </w:pPr>
      <w:rPr>
        <w:rFonts w:ascii="Courier New" w:hAnsi="Courier New" w:hint="default"/>
      </w:rPr>
    </w:lvl>
    <w:lvl w:ilvl="8" w:tplc="4B0EDA52" w:tentative="1">
      <w:start w:val="1"/>
      <w:numFmt w:val="bullet"/>
      <w:lvlText w:val=""/>
      <w:lvlJc w:val="left"/>
      <w:pPr>
        <w:tabs>
          <w:tab w:val="num" w:pos="9465"/>
        </w:tabs>
        <w:ind w:left="946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1"/>
  </w:num>
  <w:num w:numId="6">
    <w:abstractNumId w:val="3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3"/>
  </w:num>
  <w:num w:numId="12">
    <w:abstractNumId w:val="3"/>
  </w:num>
  <w:num w:numId="13">
    <w:abstractNumId w:val="3"/>
  </w:num>
  <w:num w:numId="14">
    <w:abstractNumId w:val="3"/>
  </w:num>
  <w:num w:numId="15">
    <w:abstractNumId w:val="3"/>
  </w:num>
  <w:num w:numId="16">
    <w:abstractNumId w:val="3"/>
  </w:num>
  <w:num w:numId="17">
    <w:abstractNumId w:val="3"/>
  </w:num>
  <w:num w:numId="18">
    <w:abstractNumId w:val="3"/>
  </w:num>
  <w:num w:numId="19">
    <w:abstractNumId w:val="3"/>
  </w:num>
  <w:num w:numId="20">
    <w:abstractNumId w:val="3"/>
  </w:num>
  <w:num w:numId="21">
    <w:abstractNumId w:val="3"/>
  </w:num>
  <w:num w:numId="22">
    <w:abstractNumId w:val="3"/>
  </w:num>
  <w:num w:numId="23">
    <w:abstractNumId w:val="3"/>
  </w:num>
  <w:num w:numId="24">
    <w:abstractNumId w:val="3"/>
  </w:num>
  <w:num w:numId="25">
    <w:abstractNumId w:val="3"/>
  </w:num>
  <w:num w:numId="26">
    <w:abstractNumId w:val="3"/>
  </w:num>
  <w:num w:numId="27">
    <w:abstractNumId w:val="3"/>
  </w:num>
  <w:num w:numId="28">
    <w:abstractNumId w:val="3"/>
  </w:num>
  <w:num w:numId="29">
    <w:abstractNumId w:val="3"/>
  </w:num>
  <w:num w:numId="30">
    <w:abstractNumId w:val="3"/>
  </w:num>
  <w:num w:numId="31">
    <w:abstractNumId w:val="3"/>
  </w:num>
  <w:num w:numId="32">
    <w:abstractNumId w:val="3"/>
  </w:num>
  <w:num w:numId="33">
    <w:abstractNumId w:val="3"/>
  </w:num>
  <w:num w:numId="34">
    <w:abstractNumId w:val="3"/>
  </w:num>
  <w:num w:numId="35">
    <w:abstractNumId w:val="3"/>
  </w:num>
  <w:num w:numId="36">
    <w:abstractNumId w:val="3"/>
  </w:num>
  <w:num w:numId="37">
    <w:abstractNumId w:val="3"/>
  </w:num>
  <w:num w:numId="38">
    <w:abstractNumId w:val="3"/>
  </w:num>
  <w:num w:numId="39">
    <w:abstractNumId w:val="3"/>
  </w:num>
  <w:num w:numId="40">
    <w:abstractNumId w:val="3"/>
  </w:num>
  <w:num w:numId="41">
    <w:abstractNumId w:val="3"/>
  </w:num>
  <w:num w:numId="42">
    <w:abstractNumId w:val="3"/>
  </w:num>
  <w:num w:numId="43">
    <w:abstractNumId w:val="3"/>
  </w:num>
  <w:num w:numId="4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"/>
  </w:num>
  <w:num w:numId="46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5E8"/>
    <w:rsid w:val="00002937"/>
    <w:rsid w:val="000106CA"/>
    <w:rsid w:val="00011C7F"/>
    <w:rsid w:val="00013448"/>
    <w:rsid w:val="0001617F"/>
    <w:rsid w:val="000209C8"/>
    <w:rsid w:val="000307A0"/>
    <w:rsid w:val="00030F67"/>
    <w:rsid w:val="00031009"/>
    <w:rsid w:val="000354FD"/>
    <w:rsid w:val="000452E9"/>
    <w:rsid w:val="000466FB"/>
    <w:rsid w:val="00046BDB"/>
    <w:rsid w:val="00051313"/>
    <w:rsid w:val="00052741"/>
    <w:rsid w:val="00054CFE"/>
    <w:rsid w:val="00056113"/>
    <w:rsid w:val="000645ED"/>
    <w:rsid w:val="00065AC9"/>
    <w:rsid w:val="00066352"/>
    <w:rsid w:val="00066A3F"/>
    <w:rsid w:val="00067368"/>
    <w:rsid w:val="00070661"/>
    <w:rsid w:val="000757D3"/>
    <w:rsid w:val="00081D3B"/>
    <w:rsid w:val="0008289C"/>
    <w:rsid w:val="0009172A"/>
    <w:rsid w:val="00093071"/>
    <w:rsid w:val="000940ED"/>
    <w:rsid w:val="000942E8"/>
    <w:rsid w:val="00095300"/>
    <w:rsid w:val="00095B7A"/>
    <w:rsid w:val="000A5FAE"/>
    <w:rsid w:val="000B264D"/>
    <w:rsid w:val="000B33A9"/>
    <w:rsid w:val="000B353A"/>
    <w:rsid w:val="000B3EAD"/>
    <w:rsid w:val="000C74BF"/>
    <w:rsid w:val="000D4D52"/>
    <w:rsid w:val="000D5C61"/>
    <w:rsid w:val="000D771A"/>
    <w:rsid w:val="000D79F5"/>
    <w:rsid w:val="000E39AD"/>
    <w:rsid w:val="000E5F57"/>
    <w:rsid w:val="000F4368"/>
    <w:rsid w:val="000F4CA1"/>
    <w:rsid w:val="00100EE9"/>
    <w:rsid w:val="00102FB3"/>
    <w:rsid w:val="001068CC"/>
    <w:rsid w:val="00115E91"/>
    <w:rsid w:val="00123635"/>
    <w:rsid w:val="00130929"/>
    <w:rsid w:val="00132CF1"/>
    <w:rsid w:val="00133460"/>
    <w:rsid w:val="00135F20"/>
    <w:rsid w:val="00136DA1"/>
    <w:rsid w:val="00140758"/>
    <w:rsid w:val="00143B8A"/>
    <w:rsid w:val="00147AFB"/>
    <w:rsid w:val="001539B2"/>
    <w:rsid w:val="00166B7D"/>
    <w:rsid w:val="00167581"/>
    <w:rsid w:val="00174565"/>
    <w:rsid w:val="0017599B"/>
    <w:rsid w:val="0018213D"/>
    <w:rsid w:val="00187410"/>
    <w:rsid w:val="00187DFD"/>
    <w:rsid w:val="00192B21"/>
    <w:rsid w:val="00196980"/>
    <w:rsid w:val="001A4D6C"/>
    <w:rsid w:val="001B044B"/>
    <w:rsid w:val="001B1ED4"/>
    <w:rsid w:val="001B31DA"/>
    <w:rsid w:val="001B3AA5"/>
    <w:rsid w:val="001B5C89"/>
    <w:rsid w:val="001B696F"/>
    <w:rsid w:val="001C1FD8"/>
    <w:rsid w:val="001C7B71"/>
    <w:rsid w:val="001C7EA8"/>
    <w:rsid w:val="001D46EB"/>
    <w:rsid w:val="001D5E8C"/>
    <w:rsid w:val="001E219D"/>
    <w:rsid w:val="001E4663"/>
    <w:rsid w:val="001E476E"/>
    <w:rsid w:val="001E56E6"/>
    <w:rsid w:val="001E6B7A"/>
    <w:rsid w:val="001E794B"/>
    <w:rsid w:val="001F2AD7"/>
    <w:rsid w:val="001F3D72"/>
    <w:rsid w:val="001F488A"/>
    <w:rsid w:val="001F7A4F"/>
    <w:rsid w:val="002116CA"/>
    <w:rsid w:val="002149CA"/>
    <w:rsid w:val="00215C8B"/>
    <w:rsid w:val="0021738C"/>
    <w:rsid w:val="00220A4B"/>
    <w:rsid w:val="0022625E"/>
    <w:rsid w:val="002324B4"/>
    <w:rsid w:val="0023782B"/>
    <w:rsid w:val="002428CC"/>
    <w:rsid w:val="002436F7"/>
    <w:rsid w:val="00246BD2"/>
    <w:rsid w:val="00260C5F"/>
    <w:rsid w:val="0028241D"/>
    <w:rsid w:val="00282E84"/>
    <w:rsid w:val="00291414"/>
    <w:rsid w:val="00295ECD"/>
    <w:rsid w:val="002962BD"/>
    <w:rsid w:val="002A125A"/>
    <w:rsid w:val="002A3076"/>
    <w:rsid w:val="002A3230"/>
    <w:rsid w:val="002A4F98"/>
    <w:rsid w:val="002A60B9"/>
    <w:rsid w:val="002B307B"/>
    <w:rsid w:val="002B5941"/>
    <w:rsid w:val="002B6CB9"/>
    <w:rsid w:val="002B7185"/>
    <w:rsid w:val="002C443E"/>
    <w:rsid w:val="002D03A8"/>
    <w:rsid w:val="002D3E83"/>
    <w:rsid w:val="002E730A"/>
    <w:rsid w:val="002E7420"/>
    <w:rsid w:val="002E78D9"/>
    <w:rsid w:val="002F2D89"/>
    <w:rsid w:val="002F3E3C"/>
    <w:rsid w:val="0030283E"/>
    <w:rsid w:val="0030443D"/>
    <w:rsid w:val="00304E69"/>
    <w:rsid w:val="00306E2C"/>
    <w:rsid w:val="003143B2"/>
    <w:rsid w:val="003202FE"/>
    <w:rsid w:val="0032609B"/>
    <w:rsid w:val="0033117F"/>
    <w:rsid w:val="0033126A"/>
    <w:rsid w:val="003312A4"/>
    <w:rsid w:val="003333D9"/>
    <w:rsid w:val="00337BD4"/>
    <w:rsid w:val="0034005F"/>
    <w:rsid w:val="00342C18"/>
    <w:rsid w:val="00343505"/>
    <w:rsid w:val="00343858"/>
    <w:rsid w:val="00350258"/>
    <w:rsid w:val="00350E22"/>
    <w:rsid w:val="00351D28"/>
    <w:rsid w:val="00351E5B"/>
    <w:rsid w:val="0035526E"/>
    <w:rsid w:val="00356D24"/>
    <w:rsid w:val="003615E8"/>
    <w:rsid w:val="00362AA6"/>
    <w:rsid w:val="00365505"/>
    <w:rsid w:val="0037430D"/>
    <w:rsid w:val="00375160"/>
    <w:rsid w:val="00377454"/>
    <w:rsid w:val="00377525"/>
    <w:rsid w:val="00377601"/>
    <w:rsid w:val="00382CE0"/>
    <w:rsid w:val="00382FEB"/>
    <w:rsid w:val="00386F83"/>
    <w:rsid w:val="00392CC4"/>
    <w:rsid w:val="00394149"/>
    <w:rsid w:val="003A251F"/>
    <w:rsid w:val="003A407F"/>
    <w:rsid w:val="003A5B03"/>
    <w:rsid w:val="003A6520"/>
    <w:rsid w:val="003A7DF0"/>
    <w:rsid w:val="003B2003"/>
    <w:rsid w:val="003B2277"/>
    <w:rsid w:val="003B543D"/>
    <w:rsid w:val="003C04AA"/>
    <w:rsid w:val="003C5F1F"/>
    <w:rsid w:val="003D2B06"/>
    <w:rsid w:val="003D5174"/>
    <w:rsid w:val="003D5227"/>
    <w:rsid w:val="003D5311"/>
    <w:rsid w:val="003D5939"/>
    <w:rsid w:val="003D5EE8"/>
    <w:rsid w:val="003E3A2D"/>
    <w:rsid w:val="003E755D"/>
    <w:rsid w:val="003E7D32"/>
    <w:rsid w:val="003F21F9"/>
    <w:rsid w:val="003F4C7E"/>
    <w:rsid w:val="003F60DB"/>
    <w:rsid w:val="003F7861"/>
    <w:rsid w:val="0040075A"/>
    <w:rsid w:val="00400B2F"/>
    <w:rsid w:val="004020F2"/>
    <w:rsid w:val="004073E5"/>
    <w:rsid w:val="00410819"/>
    <w:rsid w:val="004135F2"/>
    <w:rsid w:val="00413D46"/>
    <w:rsid w:val="0041458A"/>
    <w:rsid w:val="00414BBC"/>
    <w:rsid w:val="004166B9"/>
    <w:rsid w:val="00427DA6"/>
    <w:rsid w:val="00433EA5"/>
    <w:rsid w:val="00444ABD"/>
    <w:rsid w:val="00450973"/>
    <w:rsid w:val="00452E17"/>
    <w:rsid w:val="004550C6"/>
    <w:rsid w:val="00457676"/>
    <w:rsid w:val="004576A7"/>
    <w:rsid w:val="00460542"/>
    <w:rsid w:val="004653EA"/>
    <w:rsid w:val="00465DD1"/>
    <w:rsid w:val="004660DF"/>
    <w:rsid w:val="00467A3E"/>
    <w:rsid w:val="00474E36"/>
    <w:rsid w:val="004762D3"/>
    <w:rsid w:val="0048201D"/>
    <w:rsid w:val="00483675"/>
    <w:rsid w:val="00485D28"/>
    <w:rsid w:val="004870BD"/>
    <w:rsid w:val="00487561"/>
    <w:rsid w:val="00491B70"/>
    <w:rsid w:val="00492252"/>
    <w:rsid w:val="00495A71"/>
    <w:rsid w:val="004A07E6"/>
    <w:rsid w:val="004A0CE6"/>
    <w:rsid w:val="004A1AF6"/>
    <w:rsid w:val="004A4923"/>
    <w:rsid w:val="004A502E"/>
    <w:rsid w:val="004A7987"/>
    <w:rsid w:val="004C72D2"/>
    <w:rsid w:val="004D0237"/>
    <w:rsid w:val="004D29D4"/>
    <w:rsid w:val="004D430C"/>
    <w:rsid w:val="004E0A27"/>
    <w:rsid w:val="004E30BD"/>
    <w:rsid w:val="004E3581"/>
    <w:rsid w:val="004E49E7"/>
    <w:rsid w:val="004E6C83"/>
    <w:rsid w:val="004E7A6A"/>
    <w:rsid w:val="004F0059"/>
    <w:rsid w:val="004F3048"/>
    <w:rsid w:val="004F6DAC"/>
    <w:rsid w:val="004F78C4"/>
    <w:rsid w:val="004F7F57"/>
    <w:rsid w:val="00506328"/>
    <w:rsid w:val="00531C47"/>
    <w:rsid w:val="00532A04"/>
    <w:rsid w:val="005351E3"/>
    <w:rsid w:val="0054068E"/>
    <w:rsid w:val="00541023"/>
    <w:rsid w:val="0054421C"/>
    <w:rsid w:val="00544F6F"/>
    <w:rsid w:val="00554AC2"/>
    <w:rsid w:val="00561C33"/>
    <w:rsid w:val="00563453"/>
    <w:rsid w:val="0056586F"/>
    <w:rsid w:val="00565976"/>
    <w:rsid w:val="00566E4E"/>
    <w:rsid w:val="005729BF"/>
    <w:rsid w:val="005756FC"/>
    <w:rsid w:val="00576FAC"/>
    <w:rsid w:val="00584626"/>
    <w:rsid w:val="0059318B"/>
    <w:rsid w:val="0059560C"/>
    <w:rsid w:val="0059658F"/>
    <w:rsid w:val="005A231D"/>
    <w:rsid w:val="005A349E"/>
    <w:rsid w:val="005A6143"/>
    <w:rsid w:val="005A640E"/>
    <w:rsid w:val="005B230B"/>
    <w:rsid w:val="005B7AE8"/>
    <w:rsid w:val="005B7F7B"/>
    <w:rsid w:val="005C3A95"/>
    <w:rsid w:val="005C3CA8"/>
    <w:rsid w:val="005C4ADE"/>
    <w:rsid w:val="005D05A7"/>
    <w:rsid w:val="005D103D"/>
    <w:rsid w:val="005D20C2"/>
    <w:rsid w:val="005D2A86"/>
    <w:rsid w:val="005D5334"/>
    <w:rsid w:val="005D6A9E"/>
    <w:rsid w:val="005E0406"/>
    <w:rsid w:val="005E7F59"/>
    <w:rsid w:val="005F3734"/>
    <w:rsid w:val="0060128B"/>
    <w:rsid w:val="00605536"/>
    <w:rsid w:val="006063D5"/>
    <w:rsid w:val="00610573"/>
    <w:rsid w:val="00611E69"/>
    <w:rsid w:val="00612E94"/>
    <w:rsid w:val="006270A3"/>
    <w:rsid w:val="0064029E"/>
    <w:rsid w:val="006430E5"/>
    <w:rsid w:val="00644B8C"/>
    <w:rsid w:val="006468BA"/>
    <w:rsid w:val="00652AB5"/>
    <w:rsid w:val="00653E86"/>
    <w:rsid w:val="006541AF"/>
    <w:rsid w:val="00654345"/>
    <w:rsid w:val="00661ED3"/>
    <w:rsid w:val="00662841"/>
    <w:rsid w:val="00686631"/>
    <w:rsid w:val="00694DAC"/>
    <w:rsid w:val="00694F3C"/>
    <w:rsid w:val="006955D7"/>
    <w:rsid w:val="006B2983"/>
    <w:rsid w:val="006C0B3E"/>
    <w:rsid w:val="006C2970"/>
    <w:rsid w:val="006C3CE2"/>
    <w:rsid w:val="006C43F5"/>
    <w:rsid w:val="006C6CB2"/>
    <w:rsid w:val="006C6F7A"/>
    <w:rsid w:val="006D08C1"/>
    <w:rsid w:val="006D2666"/>
    <w:rsid w:val="006D6059"/>
    <w:rsid w:val="006E0321"/>
    <w:rsid w:val="006E12CE"/>
    <w:rsid w:val="006E21EB"/>
    <w:rsid w:val="006E3F66"/>
    <w:rsid w:val="006E5B98"/>
    <w:rsid w:val="006F0FDD"/>
    <w:rsid w:val="006F6D92"/>
    <w:rsid w:val="00704E8C"/>
    <w:rsid w:val="00706042"/>
    <w:rsid w:val="00706E95"/>
    <w:rsid w:val="00707133"/>
    <w:rsid w:val="0071220C"/>
    <w:rsid w:val="00720125"/>
    <w:rsid w:val="007232D7"/>
    <w:rsid w:val="00724506"/>
    <w:rsid w:val="0074198B"/>
    <w:rsid w:val="00744F8E"/>
    <w:rsid w:val="00745A25"/>
    <w:rsid w:val="007475F7"/>
    <w:rsid w:val="00751A1E"/>
    <w:rsid w:val="00752362"/>
    <w:rsid w:val="007602B6"/>
    <w:rsid w:val="007602E3"/>
    <w:rsid w:val="00761403"/>
    <w:rsid w:val="007616FB"/>
    <w:rsid w:val="00766C7C"/>
    <w:rsid w:val="00767C6F"/>
    <w:rsid w:val="007713A6"/>
    <w:rsid w:val="0078122C"/>
    <w:rsid w:val="00782623"/>
    <w:rsid w:val="00791E2E"/>
    <w:rsid w:val="00792923"/>
    <w:rsid w:val="00792B2B"/>
    <w:rsid w:val="00792D0B"/>
    <w:rsid w:val="007B1374"/>
    <w:rsid w:val="007B3B76"/>
    <w:rsid w:val="007B439A"/>
    <w:rsid w:val="007B50C1"/>
    <w:rsid w:val="007B60F6"/>
    <w:rsid w:val="007C10B2"/>
    <w:rsid w:val="007C19DC"/>
    <w:rsid w:val="007C1EE3"/>
    <w:rsid w:val="007C5CEC"/>
    <w:rsid w:val="007C67AA"/>
    <w:rsid w:val="007D465C"/>
    <w:rsid w:val="007D51BA"/>
    <w:rsid w:val="007D51D6"/>
    <w:rsid w:val="007D77E9"/>
    <w:rsid w:val="007E2D1E"/>
    <w:rsid w:val="007E2E57"/>
    <w:rsid w:val="007E62FB"/>
    <w:rsid w:val="007E6AC5"/>
    <w:rsid w:val="007F0232"/>
    <w:rsid w:val="007F6EB9"/>
    <w:rsid w:val="00800104"/>
    <w:rsid w:val="00800ABD"/>
    <w:rsid w:val="00801E24"/>
    <w:rsid w:val="00820FDB"/>
    <w:rsid w:val="008235B4"/>
    <w:rsid w:val="00824C56"/>
    <w:rsid w:val="00824D53"/>
    <w:rsid w:val="00827C88"/>
    <w:rsid w:val="00827FDE"/>
    <w:rsid w:val="0083231A"/>
    <w:rsid w:val="00835FC0"/>
    <w:rsid w:val="00846B6B"/>
    <w:rsid w:val="00850283"/>
    <w:rsid w:val="00864E78"/>
    <w:rsid w:val="008650AD"/>
    <w:rsid w:val="00865316"/>
    <w:rsid w:val="00865C38"/>
    <w:rsid w:val="00867F05"/>
    <w:rsid w:val="00871F2D"/>
    <w:rsid w:val="00873C9F"/>
    <w:rsid w:val="00875A4A"/>
    <w:rsid w:val="00875EE5"/>
    <w:rsid w:val="008839A1"/>
    <w:rsid w:val="00883EE7"/>
    <w:rsid w:val="00884661"/>
    <w:rsid w:val="00887F8B"/>
    <w:rsid w:val="008A3A8C"/>
    <w:rsid w:val="008A6908"/>
    <w:rsid w:val="008A6FAD"/>
    <w:rsid w:val="008B5654"/>
    <w:rsid w:val="008C5E54"/>
    <w:rsid w:val="008C6241"/>
    <w:rsid w:val="008E0F37"/>
    <w:rsid w:val="008E13F1"/>
    <w:rsid w:val="008E20D9"/>
    <w:rsid w:val="008E30BD"/>
    <w:rsid w:val="008E3510"/>
    <w:rsid w:val="008E56DD"/>
    <w:rsid w:val="008E58C0"/>
    <w:rsid w:val="008E60C1"/>
    <w:rsid w:val="008F5854"/>
    <w:rsid w:val="008F5D1B"/>
    <w:rsid w:val="008F68FC"/>
    <w:rsid w:val="00901232"/>
    <w:rsid w:val="00901305"/>
    <w:rsid w:val="00902CF4"/>
    <w:rsid w:val="0091535B"/>
    <w:rsid w:val="00916C1D"/>
    <w:rsid w:val="0092531A"/>
    <w:rsid w:val="00926B7D"/>
    <w:rsid w:val="009271C9"/>
    <w:rsid w:val="00927207"/>
    <w:rsid w:val="009323DC"/>
    <w:rsid w:val="00932845"/>
    <w:rsid w:val="009455DF"/>
    <w:rsid w:val="00946C1C"/>
    <w:rsid w:val="00947E95"/>
    <w:rsid w:val="0095427C"/>
    <w:rsid w:val="0095677D"/>
    <w:rsid w:val="009635DB"/>
    <w:rsid w:val="00964175"/>
    <w:rsid w:val="00966082"/>
    <w:rsid w:val="00966346"/>
    <w:rsid w:val="00966A6B"/>
    <w:rsid w:val="0097070D"/>
    <w:rsid w:val="009721C6"/>
    <w:rsid w:val="00975330"/>
    <w:rsid w:val="00976098"/>
    <w:rsid w:val="00984E40"/>
    <w:rsid w:val="009928A4"/>
    <w:rsid w:val="00993B8A"/>
    <w:rsid w:val="00995054"/>
    <w:rsid w:val="00995AE8"/>
    <w:rsid w:val="009A15FB"/>
    <w:rsid w:val="009A1BF2"/>
    <w:rsid w:val="009A7CF3"/>
    <w:rsid w:val="009B2BE8"/>
    <w:rsid w:val="009B4904"/>
    <w:rsid w:val="009B596D"/>
    <w:rsid w:val="009C244E"/>
    <w:rsid w:val="009C2EDC"/>
    <w:rsid w:val="009C5B69"/>
    <w:rsid w:val="009C745F"/>
    <w:rsid w:val="009C74B8"/>
    <w:rsid w:val="009D0545"/>
    <w:rsid w:val="009D0C0E"/>
    <w:rsid w:val="009D2144"/>
    <w:rsid w:val="009D7C10"/>
    <w:rsid w:val="009E2041"/>
    <w:rsid w:val="009E4398"/>
    <w:rsid w:val="009E49AA"/>
    <w:rsid w:val="009E61FB"/>
    <w:rsid w:val="009F1325"/>
    <w:rsid w:val="009F374B"/>
    <w:rsid w:val="009F4439"/>
    <w:rsid w:val="009F5636"/>
    <w:rsid w:val="009F5F48"/>
    <w:rsid w:val="00A00975"/>
    <w:rsid w:val="00A053D3"/>
    <w:rsid w:val="00A05862"/>
    <w:rsid w:val="00A07473"/>
    <w:rsid w:val="00A177DA"/>
    <w:rsid w:val="00A20DBC"/>
    <w:rsid w:val="00A31E21"/>
    <w:rsid w:val="00A4262F"/>
    <w:rsid w:val="00A453D5"/>
    <w:rsid w:val="00A455B5"/>
    <w:rsid w:val="00A46A08"/>
    <w:rsid w:val="00A47642"/>
    <w:rsid w:val="00A4779F"/>
    <w:rsid w:val="00A504ED"/>
    <w:rsid w:val="00A57E35"/>
    <w:rsid w:val="00A6232D"/>
    <w:rsid w:val="00A71556"/>
    <w:rsid w:val="00A7278D"/>
    <w:rsid w:val="00A75D0E"/>
    <w:rsid w:val="00A806EE"/>
    <w:rsid w:val="00A809BF"/>
    <w:rsid w:val="00A81622"/>
    <w:rsid w:val="00A822B6"/>
    <w:rsid w:val="00A82E70"/>
    <w:rsid w:val="00A833F2"/>
    <w:rsid w:val="00A85010"/>
    <w:rsid w:val="00A92D6F"/>
    <w:rsid w:val="00A94CF5"/>
    <w:rsid w:val="00AA0206"/>
    <w:rsid w:val="00AB04AB"/>
    <w:rsid w:val="00AB394A"/>
    <w:rsid w:val="00AB4C48"/>
    <w:rsid w:val="00AC0693"/>
    <w:rsid w:val="00AC2004"/>
    <w:rsid w:val="00AC2978"/>
    <w:rsid w:val="00AC6C57"/>
    <w:rsid w:val="00AD5191"/>
    <w:rsid w:val="00AE169B"/>
    <w:rsid w:val="00AE3793"/>
    <w:rsid w:val="00AE6956"/>
    <w:rsid w:val="00AF199C"/>
    <w:rsid w:val="00AF22F0"/>
    <w:rsid w:val="00AF53F2"/>
    <w:rsid w:val="00AF7A8E"/>
    <w:rsid w:val="00B038A6"/>
    <w:rsid w:val="00B050CE"/>
    <w:rsid w:val="00B05BCD"/>
    <w:rsid w:val="00B1098F"/>
    <w:rsid w:val="00B10F0B"/>
    <w:rsid w:val="00B120B3"/>
    <w:rsid w:val="00B20747"/>
    <w:rsid w:val="00B261F2"/>
    <w:rsid w:val="00B263D9"/>
    <w:rsid w:val="00B33990"/>
    <w:rsid w:val="00B343A1"/>
    <w:rsid w:val="00B35112"/>
    <w:rsid w:val="00B40522"/>
    <w:rsid w:val="00B423A7"/>
    <w:rsid w:val="00B46F57"/>
    <w:rsid w:val="00B55A00"/>
    <w:rsid w:val="00B61429"/>
    <w:rsid w:val="00B624AA"/>
    <w:rsid w:val="00B73708"/>
    <w:rsid w:val="00B74789"/>
    <w:rsid w:val="00B77428"/>
    <w:rsid w:val="00B82EA1"/>
    <w:rsid w:val="00B8735A"/>
    <w:rsid w:val="00B874B3"/>
    <w:rsid w:val="00B92066"/>
    <w:rsid w:val="00B953B8"/>
    <w:rsid w:val="00B9714A"/>
    <w:rsid w:val="00BA1299"/>
    <w:rsid w:val="00BA12CD"/>
    <w:rsid w:val="00BA14A7"/>
    <w:rsid w:val="00BA3A8F"/>
    <w:rsid w:val="00BA3D34"/>
    <w:rsid w:val="00BA5A50"/>
    <w:rsid w:val="00BA71C6"/>
    <w:rsid w:val="00BB3051"/>
    <w:rsid w:val="00BB5600"/>
    <w:rsid w:val="00BC466C"/>
    <w:rsid w:val="00BC5066"/>
    <w:rsid w:val="00BC51A3"/>
    <w:rsid w:val="00BD711E"/>
    <w:rsid w:val="00BE278A"/>
    <w:rsid w:val="00BE2B18"/>
    <w:rsid w:val="00BF021B"/>
    <w:rsid w:val="00BF1766"/>
    <w:rsid w:val="00BF26F0"/>
    <w:rsid w:val="00BF2B96"/>
    <w:rsid w:val="00BF76E4"/>
    <w:rsid w:val="00C002C9"/>
    <w:rsid w:val="00C041C1"/>
    <w:rsid w:val="00C044F8"/>
    <w:rsid w:val="00C052EF"/>
    <w:rsid w:val="00C11A20"/>
    <w:rsid w:val="00C259F6"/>
    <w:rsid w:val="00C26A28"/>
    <w:rsid w:val="00C27E46"/>
    <w:rsid w:val="00C27F57"/>
    <w:rsid w:val="00C302EB"/>
    <w:rsid w:val="00C32BBE"/>
    <w:rsid w:val="00C334CD"/>
    <w:rsid w:val="00C35618"/>
    <w:rsid w:val="00C35FB8"/>
    <w:rsid w:val="00C43573"/>
    <w:rsid w:val="00C44E52"/>
    <w:rsid w:val="00C46096"/>
    <w:rsid w:val="00C541D9"/>
    <w:rsid w:val="00C56975"/>
    <w:rsid w:val="00C56E45"/>
    <w:rsid w:val="00C66778"/>
    <w:rsid w:val="00C6687D"/>
    <w:rsid w:val="00C66F51"/>
    <w:rsid w:val="00C7211A"/>
    <w:rsid w:val="00C85A03"/>
    <w:rsid w:val="00C85A68"/>
    <w:rsid w:val="00C90D52"/>
    <w:rsid w:val="00C93EFD"/>
    <w:rsid w:val="00C97B08"/>
    <w:rsid w:val="00CA0143"/>
    <w:rsid w:val="00CA1B13"/>
    <w:rsid w:val="00CA50A1"/>
    <w:rsid w:val="00CB2BD5"/>
    <w:rsid w:val="00CB4B99"/>
    <w:rsid w:val="00CC0C83"/>
    <w:rsid w:val="00CC26CD"/>
    <w:rsid w:val="00CC4A53"/>
    <w:rsid w:val="00CC581D"/>
    <w:rsid w:val="00CC5F1C"/>
    <w:rsid w:val="00CD2FCF"/>
    <w:rsid w:val="00CD438F"/>
    <w:rsid w:val="00CE210D"/>
    <w:rsid w:val="00CE5B18"/>
    <w:rsid w:val="00CE7298"/>
    <w:rsid w:val="00CF0389"/>
    <w:rsid w:val="00CF4283"/>
    <w:rsid w:val="00CF7F67"/>
    <w:rsid w:val="00D00529"/>
    <w:rsid w:val="00D05111"/>
    <w:rsid w:val="00D07090"/>
    <w:rsid w:val="00D11CD0"/>
    <w:rsid w:val="00D159B5"/>
    <w:rsid w:val="00D21D21"/>
    <w:rsid w:val="00D21F07"/>
    <w:rsid w:val="00D26A22"/>
    <w:rsid w:val="00D27729"/>
    <w:rsid w:val="00D34F65"/>
    <w:rsid w:val="00D40046"/>
    <w:rsid w:val="00D40321"/>
    <w:rsid w:val="00D4194C"/>
    <w:rsid w:val="00D444F6"/>
    <w:rsid w:val="00D45292"/>
    <w:rsid w:val="00D45647"/>
    <w:rsid w:val="00D457D6"/>
    <w:rsid w:val="00D46D57"/>
    <w:rsid w:val="00D47506"/>
    <w:rsid w:val="00D47BFD"/>
    <w:rsid w:val="00D47FC7"/>
    <w:rsid w:val="00D513CE"/>
    <w:rsid w:val="00D616FB"/>
    <w:rsid w:val="00D6363B"/>
    <w:rsid w:val="00D6377E"/>
    <w:rsid w:val="00D63AF4"/>
    <w:rsid w:val="00D65230"/>
    <w:rsid w:val="00D71122"/>
    <w:rsid w:val="00D71DA2"/>
    <w:rsid w:val="00D73CD7"/>
    <w:rsid w:val="00D74881"/>
    <w:rsid w:val="00D852A1"/>
    <w:rsid w:val="00D85846"/>
    <w:rsid w:val="00D91495"/>
    <w:rsid w:val="00DA50FF"/>
    <w:rsid w:val="00DA511E"/>
    <w:rsid w:val="00DB0FC9"/>
    <w:rsid w:val="00DB1728"/>
    <w:rsid w:val="00DB1A06"/>
    <w:rsid w:val="00DB3538"/>
    <w:rsid w:val="00DB563D"/>
    <w:rsid w:val="00DC02DD"/>
    <w:rsid w:val="00DC333D"/>
    <w:rsid w:val="00DC33E5"/>
    <w:rsid w:val="00DC59A4"/>
    <w:rsid w:val="00DC6968"/>
    <w:rsid w:val="00DD31E6"/>
    <w:rsid w:val="00DE0014"/>
    <w:rsid w:val="00DE01DD"/>
    <w:rsid w:val="00DE0D82"/>
    <w:rsid w:val="00DE2118"/>
    <w:rsid w:val="00DE577D"/>
    <w:rsid w:val="00DE6D3A"/>
    <w:rsid w:val="00DE7753"/>
    <w:rsid w:val="00DF00F0"/>
    <w:rsid w:val="00DF48C0"/>
    <w:rsid w:val="00E048DD"/>
    <w:rsid w:val="00E04C97"/>
    <w:rsid w:val="00E1385C"/>
    <w:rsid w:val="00E150BE"/>
    <w:rsid w:val="00E1599B"/>
    <w:rsid w:val="00E24598"/>
    <w:rsid w:val="00E31887"/>
    <w:rsid w:val="00E35D7C"/>
    <w:rsid w:val="00E37B27"/>
    <w:rsid w:val="00E41BDF"/>
    <w:rsid w:val="00E45DBC"/>
    <w:rsid w:val="00E464CE"/>
    <w:rsid w:val="00E52C52"/>
    <w:rsid w:val="00E5329C"/>
    <w:rsid w:val="00E559C5"/>
    <w:rsid w:val="00E57B76"/>
    <w:rsid w:val="00E62598"/>
    <w:rsid w:val="00E634CE"/>
    <w:rsid w:val="00E6451A"/>
    <w:rsid w:val="00E648AC"/>
    <w:rsid w:val="00E653EA"/>
    <w:rsid w:val="00E70339"/>
    <w:rsid w:val="00E71E88"/>
    <w:rsid w:val="00E8051F"/>
    <w:rsid w:val="00E81615"/>
    <w:rsid w:val="00E87849"/>
    <w:rsid w:val="00E90132"/>
    <w:rsid w:val="00E90220"/>
    <w:rsid w:val="00E91003"/>
    <w:rsid w:val="00E927DA"/>
    <w:rsid w:val="00E9414F"/>
    <w:rsid w:val="00E95318"/>
    <w:rsid w:val="00E97A23"/>
    <w:rsid w:val="00E97B5B"/>
    <w:rsid w:val="00EA0090"/>
    <w:rsid w:val="00EA5D3E"/>
    <w:rsid w:val="00EA7812"/>
    <w:rsid w:val="00EB1AB7"/>
    <w:rsid w:val="00EB2CE8"/>
    <w:rsid w:val="00EB2DE0"/>
    <w:rsid w:val="00EB40B8"/>
    <w:rsid w:val="00EB42F4"/>
    <w:rsid w:val="00EC3073"/>
    <w:rsid w:val="00ED11E0"/>
    <w:rsid w:val="00ED125C"/>
    <w:rsid w:val="00ED136F"/>
    <w:rsid w:val="00ED4317"/>
    <w:rsid w:val="00ED5FBC"/>
    <w:rsid w:val="00ED6D83"/>
    <w:rsid w:val="00EE015E"/>
    <w:rsid w:val="00EE3F1D"/>
    <w:rsid w:val="00EE4D82"/>
    <w:rsid w:val="00EE50CF"/>
    <w:rsid w:val="00EF3111"/>
    <w:rsid w:val="00F0161D"/>
    <w:rsid w:val="00F01E82"/>
    <w:rsid w:val="00F12D51"/>
    <w:rsid w:val="00F14E1B"/>
    <w:rsid w:val="00F158A9"/>
    <w:rsid w:val="00F1689C"/>
    <w:rsid w:val="00F2192D"/>
    <w:rsid w:val="00F2417C"/>
    <w:rsid w:val="00F260C2"/>
    <w:rsid w:val="00F26B54"/>
    <w:rsid w:val="00F27C52"/>
    <w:rsid w:val="00F3429A"/>
    <w:rsid w:val="00F40F3B"/>
    <w:rsid w:val="00F4298B"/>
    <w:rsid w:val="00F514EB"/>
    <w:rsid w:val="00F57060"/>
    <w:rsid w:val="00F6084E"/>
    <w:rsid w:val="00F61E4E"/>
    <w:rsid w:val="00F62C0B"/>
    <w:rsid w:val="00F66133"/>
    <w:rsid w:val="00F72449"/>
    <w:rsid w:val="00F749E4"/>
    <w:rsid w:val="00F76E41"/>
    <w:rsid w:val="00F81183"/>
    <w:rsid w:val="00F85955"/>
    <w:rsid w:val="00F90DBD"/>
    <w:rsid w:val="00F92267"/>
    <w:rsid w:val="00FA0C6C"/>
    <w:rsid w:val="00FA4000"/>
    <w:rsid w:val="00FA48D8"/>
    <w:rsid w:val="00FA535F"/>
    <w:rsid w:val="00FA6578"/>
    <w:rsid w:val="00FA7A47"/>
    <w:rsid w:val="00FB1070"/>
    <w:rsid w:val="00FB1BC0"/>
    <w:rsid w:val="00FC051F"/>
    <w:rsid w:val="00FC651C"/>
    <w:rsid w:val="00FC7EF9"/>
    <w:rsid w:val="00FD35A5"/>
    <w:rsid w:val="00FD42AF"/>
    <w:rsid w:val="00FD4BF8"/>
    <w:rsid w:val="00FE6136"/>
    <w:rsid w:val="00FF3DB1"/>
    <w:rsid w:val="00FF6499"/>
    <w:rsid w:val="00FF7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31F0B84"/>
  <w15:chartTrackingRefBased/>
  <w15:docId w15:val="{05CEAAA4-5D27-43F2-8DA2-E60955E0A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B120B3"/>
    <w:pPr>
      <w:bidi/>
    </w:pPr>
    <w:rPr>
      <w:rFonts w:ascii="Tahoma" w:hAnsi="Tahoma" w:cs="Tahoma"/>
      <w:sz w:val="24"/>
      <w:szCs w:val="24"/>
    </w:rPr>
  </w:style>
  <w:style w:type="paragraph" w:styleId="1">
    <w:name w:val="heading 1"/>
    <w:basedOn w:val="a0"/>
    <w:next w:val="a0"/>
    <w:qFormat/>
    <w:rsid w:val="00B120B3"/>
    <w:pPr>
      <w:keepNext/>
      <w:numPr>
        <w:numId w:val="2"/>
      </w:numPr>
      <w:ind w:right="0"/>
      <w:outlineLvl w:val="0"/>
    </w:pPr>
    <w:rPr>
      <w:rFonts w:ascii="Arial" w:hAnsi="Arial" w:cs="Arial"/>
      <w:u w:val="single"/>
    </w:rPr>
  </w:style>
  <w:style w:type="paragraph" w:styleId="21">
    <w:name w:val="heading 2"/>
    <w:basedOn w:val="a0"/>
    <w:next w:val="a0"/>
    <w:qFormat/>
    <w:rsid w:val="00B120B3"/>
    <w:pPr>
      <w:keepNext/>
      <w:tabs>
        <w:tab w:val="num" w:pos="1080"/>
      </w:tabs>
      <w:ind w:left="1077" w:right="1077" w:hanging="717"/>
      <w:outlineLvl w:val="1"/>
    </w:pPr>
    <w:rPr>
      <w:rFonts w:ascii="Arial" w:hAnsi="Arial" w:cs="Arial"/>
      <w:u w:val="single"/>
    </w:rPr>
  </w:style>
  <w:style w:type="paragraph" w:styleId="30">
    <w:name w:val="heading 3"/>
    <w:basedOn w:val="a0"/>
    <w:next w:val="a0"/>
    <w:qFormat/>
    <w:rsid w:val="00B120B3"/>
    <w:pPr>
      <w:keepNext/>
      <w:numPr>
        <w:ilvl w:val="1"/>
        <w:numId w:val="1"/>
      </w:numPr>
      <w:outlineLvl w:val="2"/>
    </w:pPr>
    <w:rPr>
      <w:rFonts w:ascii="Arial" w:hAnsi="Arial" w:cs="Arial"/>
      <w:u w:val="single"/>
    </w:rPr>
  </w:style>
  <w:style w:type="paragraph" w:styleId="50">
    <w:name w:val="heading 5"/>
    <w:basedOn w:val="a"/>
    <w:next w:val="a0"/>
    <w:link w:val="51"/>
    <w:autoRedefine/>
    <w:qFormat/>
    <w:rsid w:val="00FF6499"/>
    <w:pPr>
      <w:numPr>
        <w:numId w:val="0"/>
      </w:numPr>
      <w:tabs>
        <w:tab w:val="num" w:pos="3013"/>
      </w:tabs>
      <w:spacing w:line="360" w:lineRule="auto"/>
      <w:ind w:left="3013" w:right="1710" w:hanging="1008"/>
      <w:outlineLvl w:val="4"/>
    </w:pPr>
    <w:rPr>
      <w:i w:val="0"/>
      <w:iCs w:val="0"/>
      <w:sz w:val="24"/>
      <w:szCs w:val="24"/>
    </w:rPr>
  </w:style>
  <w:style w:type="paragraph" w:styleId="6">
    <w:name w:val="heading 6"/>
    <w:basedOn w:val="a0"/>
    <w:next w:val="a0"/>
    <w:link w:val="60"/>
    <w:qFormat/>
    <w:rsid w:val="00FF6499"/>
    <w:pPr>
      <w:keepNext/>
      <w:tabs>
        <w:tab w:val="num" w:pos="3157"/>
      </w:tabs>
      <w:ind w:left="3157" w:right="1080" w:hanging="1152"/>
      <w:outlineLvl w:val="5"/>
    </w:pPr>
    <w:rPr>
      <w:rFonts w:ascii="Times New Roman" w:hAnsi="Times New Roman" w:cs="Narkisim"/>
      <w:b/>
      <w:bCs/>
      <w:szCs w:val="28"/>
      <w:u w:val="single"/>
    </w:rPr>
  </w:style>
  <w:style w:type="paragraph" w:styleId="7">
    <w:name w:val="heading 7"/>
    <w:basedOn w:val="a0"/>
    <w:next w:val="a0"/>
    <w:link w:val="70"/>
    <w:qFormat/>
    <w:rsid w:val="00FF6499"/>
    <w:pPr>
      <w:keepNext/>
      <w:tabs>
        <w:tab w:val="num" w:pos="3301"/>
      </w:tabs>
      <w:ind w:left="3301" w:right="1296" w:hanging="1296"/>
      <w:outlineLvl w:val="6"/>
    </w:pPr>
    <w:rPr>
      <w:rFonts w:ascii="Times New Roman" w:hAnsi="Times New Roman" w:cs="Narkisim"/>
      <w:szCs w:val="28"/>
      <w:u w:val="single"/>
    </w:rPr>
  </w:style>
  <w:style w:type="paragraph" w:styleId="8">
    <w:name w:val="heading 8"/>
    <w:basedOn w:val="a0"/>
    <w:next w:val="a0"/>
    <w:link w:val="80"/>
    <w:qFormat/>
    <w:rsid w:val="00FF6499"/>
    <w:pPr>
      <w:keepNext/>
      <w:tabs>
        <w:tab w:val="num" w:pos="3445"/>
      </w:tabs>
      <w:spacing w:line="360" w:lineRule="auto"/>
      <w:ind w:left="3445" w:right="360" w:hanging="1440"/>
      <w:jc w:val="center"/>
      <w:outlineLvl w:val="7"/>
    </w:pPr>
    <w:rPr>
      <w:rFonts w:ascii="Arial" w:hAnsi="Arial" w:cs="Arial"/>
      <w:b/>
      <w:bCs/>
      <w:noProof/>
      <w:lang w:eastAsia="he-IL"/>
    </w:rPr>
  </w:style>
  <w:style w:type="paragraph" w:styleId="9">
    <w:name w:val="heading 9"/>
    <w:basedOn w:val="a0"/>
    <w:next w:val="a0"/>
    <w:link w:val="90"/>
    <w:qFormat/>
    <w:rsid w:val="00FF6499"/>
    <w:pPr>
      <w:keepNext/>
      <w:tabs>
        <w:tab w:val="num" w:pos="3589"/>
      </w:tabs>
      <w:spacing w:line="360" w:lineRule="auto"/>
      <w:ind w:left="3589" w:hanging="1584"/>
      <w:jc w:val="both"/>
      <w:outlineLvl w:val="8"/>
    </w:pPr>
    <w:rPr>
      <w:rFonts w:ascii="Arial" w:hAnsi="Arial" w:cs="Arial"/>
      <w:b/>
      <w:bCs/>
      <w:noProof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rsid w:val="00B120B3"/>
    <w:pPr>
      <w:tabs>
        <w:tab w:val="center" w:pos="4153"/>
        <w:tab w:val="right" w:pos="8306"/>
      </w:tabs>
    </w:pPr>
  </w:style>
  <w:style w:type="paragraph" w:styleId="a5">
    <w:name w:val="footer"/>
    <w:basedOn w:val="a0"/>
    <w:rsid w:val="00B120B3"/>
    <w:pPr>
      <w:tabs>
        <w:tab w:val="center" w:pos="4153"/>
        <w:tab w:val="right" w:pos="8306"/>
      </w:tabs>
    </w:pPr>
  </w:style>
  <w:style w:type="character" w:styleId="Hyperlink">
    <w:name w:val="Hyperlink"/>
    <w:rsid w:val="00B120B3"/>
    <w:rPr>
      <w:color w:val="0000FF"/>
      <w:u w:val="single"/>
    </w:rPr>
  </w:style>
  <w:style w:type="paragraph" w:customStyle="1" w:styleId="a6">
    <w:rsid w:val="00B120B3"/>
    <w:pPr>
      <w:tabs>
        <w:tab w:val="center" w:pos="4153"/>
        <w:tab w:val="right" w:pos="8306"/>
      </w:tabs>
    </w:pPr>
    <w:rPr>
      <w:rFonts w:cs="Narkisim"/>
      <w:lang w:eastAsia="he-IL"/>
    </w:rPr>
  </w:style>
  <w:style w:type="character" w:styleId="a7">
    <w:name w:val="page number"/>
    <w:basedOn w:val="a1"/>
    <w:rsid w:val="00B120B3"/>
  </w:style>
  <w:style w:type="character" w:styleId="FollowedHyperlink">
    <w:name w:val="FollowedHyperlink"/>
    <w:rsid w:val="00B120B3"/>
    <w:rPr>
      <w:color w:val="800080"/>
      <w:u w:val="single"/>
    </w:rPr>
  </w:style>
  <w:style w:type="table" w:customStyle="1" w:styleId="a8">
    <w:name w:val="טבלת רשת"/>
    <w:basedOn w:val="a2"/>
    <w:rsid w:val="00901305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styleId="111111">
    <w:name w:val="Outline List 2"/>
    <w:basedOn w:val="a3"/>
    <w:rsid w:val="00D74881"/>
    <w:pPr>
      <w:numPr>
        <w:numId w:val="3"/>
      </w:numPr>
    </w:pPr>
  </w:style>
  <w:style w:type="paragraph" w:customStyle="1" w:styleId="CharChar2">
    <w:name w:val="Char Char2"/>
    <w:basedOn w:val="a0"/>
    <w:rsid w:val="007D465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u w:val="single"/>
      <w:lang w:eastAsia="he-IL"/>
    </w:rPr>
  </w:style>
  <w:style w:type="paragraph" w:styleId="a">
    <w:name w:val="Block Text"/>
    <w:basedOn w:val="a0"/>
    <w:rsid w:val="002A60B9"/>
    <w:pPr>
      <w:numPr>
        <w:numId w:val="4"/>
      </w:numPr>
      <w:spacing w:line="240" w:lineRule="exact"/>
      <w:ind w:right="1785"/>
      <w:jc w:val="both"/>
      <w:outlineLvl w:val="0"/>
    </w:pPr>
    <w:rPr>
      <w:rFonts w:ascii="Arial" w:hAnsi="Arial" w:cs="Arial"/>
      <w:i/>
      <w:iCs/>
      <w:sz w:val="28"/>
      <w:szCs w:val="28"/>
      <w:lang w:eastAsia="he-IL"/>
    </w:rPr>
  </w:style>
  <w:style w:type="paragraph" w:styleId="a9">
    <w:name w:val="Balloon Text"/>
    <w:basedOn w:val="a0"/>
    <w:link w:val="aa"/>
    <w:rsid w:val="00DF48C0"/>
    <w:rPr>
      <w:sz w:val="16"/>
      <w:szCs w:val="16"/>
    </w:rPr>
  </w:style>
  <w:style w:type="character" w:customStyle="1" w:styleId="aa">
    <w:name w:val="טקסט בלונים תו"/>
    <w:link w:val="a9"/>
    <w:rsid w:val="00DF48C0"/>
    <w:rPr>
      <w:rFonts w:ascii="Tahoma" w:hAnsi="Tahoma" w:cs="Tahoma"/>
      <w:sz w:val="16"/>
      <w:szCs w:val="16"/>
    </w:rPr>
  </w:style>
  <w:style w:type="paragraph" w:styleId="ab">
    <w:name w:val="List Paragraph"/>
    <w:basedOn w:val="a0"/>
    <w:link w:val="ac"/>
    <w:qFormat/>
    <w:rsid w:val="006C6CB2"/>
    <w:pPr>
      <w:ind w:left="720"/>
      <w:contextualSpacing/>
    </w:pPr>
  </w:style>
  <w:style w:type="character" w:customStyle="1" w:styleId="51">
    <w:name w:val="כותרת 5 תו"/>
    <w:link w:val="50"/>
    <w:rsid w:val="00FF6499"/>
    <w:rPr>
      <w:rFonts w:ascii="Arial" w:hAnsi="Arial" w:cs="Arial"/>
      <w:sz w:val="24"/>
      <w:szCs w:val="24"/>
      <w:lang w:eastAsia="he-IL"/>
    </w:rPr>
  </w:style>
  <w:style w:type="character" w:customStyle="1" w:styleId="60">
    <w:name w:val="כותרת 6 תו"/>
    <w:link w:val="6"/>
    <w:rsid w:val="00FF6499"/>
    <w:rPr>
      <w:rFonts w:cs="Narkisim"/>
      <w:b/>
      <w:bCs/>
      <w:sz w:val="24"/>
      <w:szCs w:val="28"/>
      <w:u w:val="single"/>
    </w:rPr>
  </w:style>
  <w:style w:type="character" w:customStyle="1" w:styleId="70">
    <w:name w:val="כותרת 7 תו"/>
    <w:link w:val="7"/>
    <w:rsid w:val="00FF6499"/>
    <w:rPr>
      <w:rFonts w:cs="Narkisim"/>
      <w:sz w:val="24"/>
      <w:szCs w:val="28"/>
      <w:u w:val="single"/>
    </w:rPr>
  </w:style>
  <w:style w:type="character" w:customStyle="1" w:styleId="80">
    <w:name w:val="כותרת 8 תו"/>
    <w:link w:val="8"/>
    <w:rsid w:val="00FF6499"/>
    <w:rPr>
      <w:rFonts w:ascii="Arial" w:hAnsi="Arial" w:cs="Arial"/>
      <w:b/>
      <w:bCs/>
      <w:noProof/>
      <w:sz w:val="24"/>
      <w:szCs w:val="24"/>
      <w:lang w:eastAsia="he-IL"/>
    </w:rPr>
  </w:style>
  <w:style w:type="character" w:customStyle="1" w:styleId="90">
    <w:name w:val="כותרת 9 תו"/>
    <w:link w:val="9"/>
    <w:rsid w:val="00FF6499"/>
    <w:rPr>
      <w:rFonts w:ascii="Arial" w:hAnsi="Arial" w:cs="Arial"/>
      <w:b/>
      <w:bCs/>
      <w:noProof/>
      <w:sz w:val="24"/>
      <w:szCs w:val="24"/>
      <w:lang w:eastAsia="he-IL"/>
    </w:rPr>
  </w:style>
  <w:style w:type="character" w:styleId="ad">
    <w:name w:val="annotation reference"/>
    <w:rsid w:val="00884661"/>
    <w:rPr>
      <w:sz w:val="16"/>
      <w:szCs w:val="16"/>
    </w:rPr>
  </w:style>
  <w:style w:type="paragraph" w:styleId="ae">
    <w:name w:val="annotation text"/>
    <w:basedOn w:val="a0"/>
    <w:link w:val="af"/>
    <w:rsid w:val="00884661"/>
    <w:rPr>
      <w:sz w:val="20"/>
      <w:szCs w:val="20"/>
    </w:rPr>
  </w:style>
  <w:style w:type="character" w:customStyle="1" w:styleId="af">
    <w:name w:val="טקסט הערה תו"/>
    <w:link w:val="ae"/>
    <w:rsid w:val="00884661"/>
    <w:rPr>
      <w:rFonts w:ascii="Tahoma" w:hAnsi="Tahoma" w:cs="Tahoma"/>
    </w:rPr>
  </w:style>
  <w:style w:type="paragraph" w:styleId="af0">
    <w:name w:val="annotation subject"/>
    <w:basedOn w:val="ae"/>
    <w:next w:val="ae"/>
    <w:link w:val="af1"/>
    <w:rsid w:val="00884661"/>
    <w:rPr>
      <w:b/>
      <w:bCs/>
    </w:rPr>
  </w:style>
  <w:style w:type="character" w:customStyle="1" w:styleId="af1">
    <w:name w:val="נושא הערה תו"/>
    <w:link w:val="af0"/>
    <w:rsid w:val="00884661"/>
    <w:rPr>
      <w:rFonts w:ascii="Tahoma" w:hAnsi="Tahoma" w:cs="Tahoma"/>
      <w:b/>
      <w:bCs/>
    </w:rPr>
  </w:style>
  <w:style w:type="paragraph" w:customStyle="1" w:styleId="10">
    <w:name w:val="פורמט 1"/>
    <w:basedOn w:val="ab"/>
    <w:link w:val="12"/>
    <w:qFormat/>
    <w:rsid w:val="00F76E41"/>
    <w:pPr>
      <w:numPr>
        <w:numId w:val="5"/>
      </w:numPr>
      <w:spacing w:after="200" w:line="360" w:lineRule="auto"/>
      <w:ind w:left="368" w:hanging="368"/>
      <w:outlineLvl w:val="1"/>
    </w:pPr>
    <w:rPr>
      <w:rFonts w:ascii="Arial" w:hAnsi="Arial" w:cs="Arial"/>
    </w:rPr>
  </w:style>
  <w:style w:type="paragraph" w:customStyle="1" w:styleId="13">
    <w:name w:val="א. פורמט 1"/>
    <w:basedOn w:val="10"/>
    <w:link w:val="14"/>
    <w:qFormat/>
    <w:rsid w:val="00F76E41"/>
  </w:style>
  <w:style w:type="character" w:customStyle="1" w:styleId="ac">
    <w:name w:val="פיסקת רשימה תו"/>
    <w:link w:val="ab"/>
    <w:rsid w:val="00F76E41"/>
    <w:rPr>
      <w:rFonts w:ascii="Tahoma" w:hAnsi="Tahoma" w:cs="Tahoma"/>
      <w:sz w:val="24"/>
      <w:szCs w:val="24"/>
    </w:rPr>
  </w:style>
  <w:style w:type="character" w:customStyle="1" w:styleId="12">
    <w:name w:val="פורמט 1 תו"/>
    <w:link w:val="10"/>
    <w:rsid w:val="00F76E41"/>
    <w:rPr>
      <w:rFonts w:ascii="Arial" w:hAnsi="Arial" w:cs="Arial"/>
      <w:sz w:val="24"/>
      <w:szCs w:val="24"/>
    </w:rPr>
  </w:style>
  <w:style w:type="paragraph" w:customStyle="1" w:styleId="2">
    <w:name w:val="א. פורמט 2"/>
    <w:basedOn w:val="13"/>
    <w:link w:val="22"/>
    <w:qFormat/>
    <w:rsid w:val="00F76E41"/>
    <w:pPr>
      <w:numPr>
        <w:ilvl w:val="1"/>
      </w:numPr>
    </w:pPr>
  </w:style>
  <w:style w:type="character" w:customStyle="1" w:styleId="14">
    <w:name w:val="א. פורמט 1 תו"/>
    <w:basedOn w:val="12"/>
    <w:link w:val="13"/>
    <w:rsid w:val="00F76E41"/>
    <w:rPr>
      <w:rFonts w:ascii="Arial" w:hAnsi="Arial" w:cs="Arial"/>
      <w:sz w:val="24"/>
      <w:szCs w:val="24"/>
    </w:rPr>
  </w:style>
  <w:style w:type="paragraph" w:customStyle="1" w:styleId="3">
    <w:name w:val="א. פורמט 3"/>
    <w:basedOn w:val="2"/>
    <w:link w:val="32"/>
    <w:qFormat/>
    <w:rsid w:val="00F76E41"/>
    <w:pPr>
      <w:numPr>
        <w:ilvl w:val="2"/>
      </w:numPr>
      <w:ind w:left="1740" w:hanging="837"/>
    </w:pPr>
  </w:style>
  <w:style w:type="character" w:customStyle="1" w:styleId="22">
    <w:name w:val="א. פורמט 2 תו"/>
    <w:basedOn w:val="14"/>
    <w:link w:val="2"/>
    <w:rsid w:val="00F76E41"/>
    <w:rPr>
      <w:rFonts w:ascii="Arial" w:hAnsi="Arial" w:cs="Arial"/>
      <w:sz w:val="24"/>
      <w:szCs w:val="24"/>
    </w:rPr>
  </w:style>
  <w:style w:type="paragraph" w:customStyle="1" w:styleId="11">
    <w:name w:val="טנדו 1"/>
    <w:basedOn w:val="a0"/>
    <w:next w:val="a0"/>
    <w:link w:val="15"/>
    <w:qFormat/>
    <w:rsid w:val="001C7B71"/>
    <w:pPr>
      <w:numPr>
        <w:numId w:val="6"/>
      </w:numPr>
      <w:spacing w:before="240" w:after="200" w:line="360" w:lineRule="auto"/>
      <w:contextualSpacing/>
      <w:outlineLvl w:val="0"/>
    </w:pPr>
    <w:rPr>
      <w:rFonts w:ascii="Arial" w:eastAsia="Calibri" w:hAnsi="Arial" w:cs="Arial"/>
      <w:b/>
      <w:bCs/>
      <w:sz w:val="28"/>
      <w:szCs w:val="28"/>
      <w:u w:val="single"/>
    </w:rPr>
  </w:style>
  <w:style w:type="character" w:customStyle="1" w:styleId="32">
    <w:name w:val="א. פורמט 3 תו"/>
    <w:basedOn w:val="22"/>
    <w:link w:val="3"/>
    <w:rsid w:val="00F76E41"/>
    <w:rPr>
      <w:rFonts w:ascii="Arial" w:hAnsi="Arial" w:cs="Arial"/>
      <w:sz w:val="24"/>
      <w:szCs w:val="24"/>
    </w:rPr>
  </w:style>
  <w:style w:type="character" w:customStyle="1" w:styleId="15">
    <w:name w:val="טנדו 1 תו"/>
    <w:link w:val="11"/>
    <w:rsid w:val="001C7B71"/>
    <w:rPr>
      <w:rFonts w:ascii="Arial" w:eastAsia="Calibri" w:hAnsi="Arial" w:cs="Arial"/>
      <w:b/>
      <w:bCs/>
      <w:sz w:val="28"/>
      <w:szCs w:val="28"/>
      <w:u w:val="single"/>
    </w:rPr>
  </w:style>
  <w:style w:type="paragraph" w:customStyle="1" w:styleId="20">
    <w:name w:val="טנדו 2"/>
    <w:basedOn w:val="ab"/>
    <w:next w:val="a0"/>
    <w:link w:val="23"/>
    <w:qFormat/>
    <w:rsid w:val="001C7B71"/>
    <w:pPr>
      <w:numPr>
        <w:ilvl w:val="1"/>
        <w:numId w:val="6"/>
      </w:numPr>
      <w:spacing w:line="384" w:lineRule="auto"/>
      <w:ind w:right="-709"/>
      <w:outlineLvl w:val="1"/>
    </w:pPr>
    <w:rPr>
      <w:rFonts w:ascii="Arial" w:eastAsia="Calibri" w:hAnsi="Arial" w:cs="Arial"/>
    </w:rPr>
  </w:style>
  <w:style w:type="character" w:customStyle="1" w:styleId="23">
    <w:name w:val="טנדו 2 תו"/>
    <w:link w:val="20"/>
    <w:rsid w:val="001C7B71"/>
    <w:rPr>
      <w:rFonts w:ascii="Arial" w:eastAsia="Calibri" w:hAnsi="Arial" w:cs="Arial"/>
      <w:sz w:val="24"/>
      <w:szCs w:val="24"/>
    </w:rPr>
  </w:style>
  <w:style w:type="paragraph" w:customStyle="1" w:styleId="31">
    <w:name w:val="טנדו 3"/>
    <w:basedOn w:val="ab"/>
    <w:link w:val="33"/>
    <w:qFormat/>
    <w:rsid w:val="001C7B71"/>
    <w:pPr>
      <w:numPr>
        <w:ilvl w:val="2"/>
        <w:numId w:val="6"/>
      </w:numPr>
      <w:spacing w:line="360" w:lineRule="auto"/>
      <w:ind w:right="-709"/>
      <w:contextualSpacing w:val="0"/>
      <w:outlineLvl w:val="2"/>
    </w:pPr>
    <w:rPr>
      <w:rFonts w:ascii="Arial" w:eastAsia="Calibri" w:hAnsi="Arial" w:cs="Arial"/>
    </w:rPr>
  </w:style>
  <w:style w:type="character" w:customStyle="1" w:styleId="33">
    <w:name w:val="טנדו 3 תו"/>
    <w:link w:val="31"/>
    <w:rsid w:val="001C7B71"/>
    <w:rPr>
      <w:rFonts w:ascii="Arial" w:eastAsia="Calibri" w:hAnsi="Arial" w:cs="Arial"/>
      <w:sz w:val="24"/>
      <w:szCs w:val="24"/>
    </w:rPr>
  </w:style>
  <w:style w:type="paragraph" w:customStyle="1" w:styleId="4">
    <w:name w:val="טנדו 4"/>
    <w:basedOn w:val="ab"/>
    <w:qFormat/>
    <w:rsid w:val="001C7B71"/>
    <w:pPr>
      <w:numPr>
        <w:ilvl w:val="3"/>
        <w:numId w:val="6"/>
      </w:numPr>
      <w:spacing w:line="360" w:lineRule="auto"/>
      <w:ind w:left="3061" w:right="-426" w:hanging="1418"/>
      <w:contextualSpacing w:val="0"/>
      <w:outlineLvl w:val="2"/>
    </w:pPr>
    <w:rPr>
      <w:rFonts w:ascii="Arial" w:eastAsia="Calibri" w:hAnsi="Arial" w:cs="Arial"/>
    </w:rPr>
  </w:style>
  <w:style w:type="paragraph" w:customStyle="1" w:styleId="5">
    <w:name w:val="טנדו 5"/>
    <w:basedOn w:val="4"/>
    <w:qFormat/>
    <w:rsid w:val="001C7B71"/>
    <w:pPr>
      <w:numPr>
        <w:ilvl w:val="4"/>
      </w:numPr>
      <w:tabs>
        <w:tab w:val="num" w:pos="2880"/>
      </w:tabs>
      <w:ind w:left="4478" w:right="2232" w:hanging="141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15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4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2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2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96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5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10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365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810DC6-E58E-483E-9082-9D2B6AE9E4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497</Words>
  <Characters>2488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פקע"ר - רס"ן אלי קציר</vt:lpstr>
      <vt:lpstr>פקע"ר - רס"ן אלי קציר</vt:lpstr>
    </vt:vector>
  </TitlesOfParts>
  <Company>Itan</Company>
  <LinksUpToDate>false</LinksUpToDate>
  <CharactersWithSpaces>2980</CharactersWithSpaces>
  <SharedDoc>false</SharedDoc>
  <HLinks>
    <vt:vector size="24" baseType="variant">
      <vt:variant>
        <vt:i4>6619261</vt:i4>
      </vt:variant>
      <vt:variant>
        <vt:i4>15</vt:i4>
      </vt:variant>
      <vt:variant>
        <vt:i4>0</vt:i4>
      </vt:variant>
      <vt:variant>
        <vt:i4>5</vt:i4>
      </vt:variant>
      <vt:variant>
        <vt:lpwstr>http://www.tandu.co.il/</vt:lpwstr>
      </vt:variant>
      <vt:variant>
        <vt:lpwstr/>
      </vt:variant>
      <vt:variant>
        <vt:i4>4390946</vt:i4>
      </vt:variant>
      <vt:variant>
        <vt:i4>12</vt:i4>
      </vt:variant>
      <vt:variant>
        <vt:i4>0</vt:i4>
      </vt:variant>
      <vt:variant>
        <vt:i4>5</vt:i4>
      </vt:variant>
      <vt:variant>
        <vt:lpwstr>mailto:tandu@tandu.co.il</vt:lpwstr>
      </vt:variant>
      <vt:variant>
        <vt:lpwstr/>
      </vt:variant>
      <vt:variant>
        <vt:i4>6619261</vt:i4>
      </vt:variant>
      <vt:variant>
        <vt:i4>3</vt:i4>
      </vt:variant>
      <vt:variant>
        <vt:i4>0</vt:i4>
      </vt:variant>
      <vt:variant>
        <vt:i4>5</vt:i4>
      </vt:variant>
      <vt:variant>
        <vt:lpwstr>http://www.tandu.co.il/</vt:lpwstr>
      </vt:variant>
      <vt:variant>
        <vt:lpwstr/>
      </vt:variant>
      <vt:variant>
        <vt:i4>4390946</vt:i4>
      </vt:variant>
      <vt:variant>
        <vt:i4>0</vt:i4>
      </vt:variant>
      <vt:variant>
        <vt:i4>0</vt:i4>
      </vt:variant>
      <vt:variant>
        <vt:i4>5</vt:i4>
      </vt:variant>
      <vt:variant>
        <vt:lpwstr>mailto:tandu@tandu.co.il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פקע"ר - רס"ן אלי קציר</dc:title>
  <dc:subject/>
  <dc:creator>Hagay</dc:creator>
  <cp:keywords/>
  <cp:lastModifiedBy>Avi Mizrachi</cp:lastModifiedBy>
  <cp:revision>2</cp:revision>
  <cp:lastPrinted>2020-01-21T14:07:00Z</cp:lastPrinted>
  <dcterms:created xsi:type="dcterms:W3CDTF">2020-09-09T15:00:00Z</dcterms:created>
  <dcterms:modified xsi:type="dcterms:W3CDTF">2020-09-09T15:00:00Z</dcterms:modified>
</cp:coreProperties>
</file>